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color w:val="auto"/>
          <w:sz w:val="84"/>
          <w:szCs w:val="84"/>
          <w:u w:val="single"/>
        </w:rPr>
      </w:pPr>
    </w:p>
    <w:p>
      <w:pPr>
        <w:keepNext w:val="0"/>
        <w:keepLines w:val="0"/>
        <w:pageBreakBefore w:val="0"/>
        <w:widowControl w:val="0"/>
        <w:kinsoku/>
        <w:wordWrap/>
        <w:overflowPunct/>
        <w:topLinePunct w:val="0"/>
        <w:autoSpaceDE/>
        <w:autoSpaceDN/>
        <w:bidi w:val="0"/>
        <w:adjustRightInd/>
        <w:snapToGrid/>
        <w:spacing w:line="520" w:lineRule="exact"/>
        <w:ind w:firstLine="1040" w:firstLineChars="200"/>
        <w:jc w:val="both"/>
        <w:textAlignment w:val="auto"/>
        <w:rPr>
          <w:rFonts w:hint="eastAsia" w:ascii="方正小标宋简体" w:hAnsi="方正小标宋简体" w:eastAsia="方正小标宋简体" w:cs="方正小标宋简体"/>
          <w:color w:val="auto"/>
          <w:sz w:val="52"/>
          <w:szCs w:val="52"/>
        </w:rPr>
      </w:pPr>
      <w:r>
        <w:rPr>
          <w:rFonts w:hint="eastAsia" w:ascii="方正小标宋简体" w:hAnsi="方正小标宋简体" w:eastAsia="方正小标宋简体" w:cs="方正小标宋简体"/>
          <w:color w:val="auto"/>
          <w:sz w:val="52"/>
          <w:szCs w:val="52"/>
          <w:lang w:val="en-US" w:eastAsia="zh-CN"/>
        </w:rPr>
        <w:t>2024</w:t>
      </w:r>
      <w:r>
        <w:rPr>
          <w:rFonts w:hint="eastAsia" w:ascii="方正小标宋简体" w:hAnsi="方正小标宋简体" w:eastAsia="方正小标宋简体" w:cs="方正小标宋简体"/>
          <w:color w:val="auto"/>
          <w:sz w:val="52"/>
          <w:szCs w:val="52"/>
        </w:rPr>
        <w:t>年</w:t>
      </w:r>
      <w:r>
        <w:rPr>
          <w:rFonts w:hint="eastAsia" w:asciiTheme="majorEastAsia" w:hAnsiTheme="majorEastAsia" w:eastAsiaTheme="majorEastAsia" w:cstheme="majorEastAsia"/>
          <w:b/>
          <w:bCs/>
          <w:color w:val="auto"/>
          <w:sz w:val="52"/>
          <w:szCs w:val="52"/>
          <w:lang w:eastAsia="zh-CN"/>
        </w:rPr>
        <w:t>琼海市中医院</w:t>
      </w:r>
      <w:r>
        <w:rPr>
          <w:rFonts w:hint="eastAsia" w:ascii="方正小标宋简体" w:hAnsi="方正小标宋简体" w:eastAsia="方正小标宋简体" w:cs="方正小标宋简体"/>
          <w:color w:val="auto"/>
          <w:sz w:val="52"/>
          <w:szCs w:val="52"/>
        </w:rPr>
        <w:t>预算</w:t>
      </w:r>
    </w:p>
    <w:p>
      <w:pPr>
        <w:ind w:firstLine="1680"/>
        <w:jc w:val="center"/>
        <w:rPr>
          <w:color w:val="auto"/>
          <w:sz w:val="84"/>
          <w:szCs w:val="84"/>
        </w:rPr>
      </w:pPr>
    </w:p>
    <w:p>
      <w:pPr>
        <w:ind w:firstLine="1680"/>
        <w:jc w:val="center"/>
        <w:rPr>
          <w:color w:val="auto"/>
          <w:sz w:val="84"/>
          <w:szCs w:val="84"/>
        </w:rPr>
      </w:pPr>
    </w:p>
    <w:p>
      <w:pPr>
        <w:ind w:firstLine="1680"/>
        <w:jc w:val="center"/>
        <w:rPr>
          <w:color w:val="auto"/>
          <w:sz w:val="84"/>
          <w:szCs w:val="84"/>
        </w:rPr>
      </w:pPr>
    </w:p>
    <w:p>
      <w:pPr>
        <w:ind w:firstLine="1680"/>
        <w:jc w:val="center"/>
        <w:rPr>
          <w:color w:val="auto"/>
          <w:sz w:val="84"/>
          <w:szCs w:val="84"/>
        </w:rPr>
      </w:pPr>
    </w:p>
    <w:p>
      <w:pPr>
        <w:ind w:firstLine="1680"/>
        <w:jc w:val="center"/>
        <w:rPr>
          <w:color w:val="auto"/>
          <w:sz w:val="84"/>
          <w:szCs w:val="84"/>
        </w:rPr>
      </w:pPr>
    </w:p>
    <w:p>
      <w:pPr>
        <w:jc w:val="center"/>
        <w:rPr>
          <w:rFonts w:hint="eastAsia" w:ascii="黑体" w:hAnsi="黑体" w:eastAsia="黑体"/>
          <w:color w:val="auto"/>
          <w:sz w:val="52"/>
          <w:szCs w:val="52"/>
        </w:rPr>
        <w:sectPr>
          <w:footerReference r:id="rId3" w:type="default"/>
          <w:pgSz w:w="11906" w:h="16838"/>
          <w:pgMar w:top="1440" w:right="1800" w:bottom="1440" w:left="1800" w:header="851" w:footer="992" w:gutter="0"/>
          <w:cols w:space="720" w:num="1"/>
          <w:docGrid w:type="lines" w:linePitch="312" w:charSpace="0"/>
        </w:sectPr>
      </w:pPr>
    </w:p>
    <w:p>
      <w:pPr>
        <w:spacing w:line="578"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目</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录</w:t>
      </w:r>
    </w:p>
    <w:p>
      <w:pPr>
        <w:spacing w:line="578" w:lineRule="exact"/>
        <w:jc w:val="center"/>
        <w:rPr>
          <w:rFonts w:hint="eastAsia" w:ascii="黑体" w:hAnsi="黑体" w:eastAsia="黑体" w:cs="黑体"/>
          <w:color w:val="auto"/>
          <w:sz w:val="52"/>
          <w:szCs w:val="52"/>
        </w:rPr>
      </w:pPr>
    </w:p>
    <w:p>
      <w:pPr>
        <w:pStyle w:val="5"/>
        <w:numPr>
          <w:ilvl w:val="0"/>
          <w:numId w:val="1"/>
        </w:numPr>
        <w:spacing w:line="578" w:lineRule="exact"/>
        <w:ind w:firstLineChars="0"/>
        <w:jc w:val="left"/>
        <w:rPr>
          <w:rFonts w:hint="eastAsia" w:ascii="黑体" w:hAnsi="黑体" w:eastAsia="黑体" w:cs="黑体"/>
          <w:color w:val="auto"/>
          <w:sz w:val="32"/>
          <w:szCs w:val="32"/>
        </w:rPr>
      </w:pPr>
      <w:r>
        <w:rPr>
          <w:rFonts w:hint="eastAsia" w:ascii="黑体" w:hAnsi="黑体" w:eastAsia="黑体" w:cs="黑体"/>
          <w:color w:val="auto"/>
          <w:sz w:val="32"/>
          <w:szCs w:val="32"/>
        </w:rPr>
        <w:t xml:space="preserve">  </w:t>
      </w:r>
      <w:r>
        <w:rPr>
          <w:rFonts w:hint="eastAsia" w:ascii="黑体" w:hAnsi="黑体" w:eastAsia="黑体" w:cs="黑体"/>
          <w:color w:val="auto"/>
          <w:sz w:val="32"/>
          <w:szCs w:val="32"/>
          <w:lang w:eastAsia="zh-CN"/>
        </w:rPr>
        <w:t>琼海市中医院</w:t>
      </w:r>
      <w:r>
        <w:rPr>
          <w:rFonts w:hint="eastAsia" w:ascii="黑体" w:hAnsi="黑体" w:eastAsia="黑体" w:cs="黑体"/>
          <w:color w:val="auto"/>
          <w:sz w:val="32"/>
          <w:szCs w:val="32"/>
        </w:rPr>
        <w:t>概况</w:t>
      </w:r>
    </w:p>
    <w:p>
      <w:pPr>
        <w:pStyle w:val="5"/>
        <w:numPr>
          <w:ilvl w:val="0"/>
          <w:numId w:val="2"/>
        </w:numPr>
        <w:spacing w:line="578" w:lineRule="exact"/>
        <w:ind w:firstLineChars="0"/>
        <w:jc w:val="left"/>
        <w:rPr>
          <w:rFonts w:ascii="黑体" w:hAnsi="黑体" w:eastAsia="黑体"/>
          <w:color w:val="auto"/>
          <w:sz w:val="32"/>
          <w:szCs w:val="32"/>
        </w:rPr>
      </w:pPr>
      <w:r>
        <w:rPr>
          <w:rFonts w:hint="eastAsia" w:ascii="黑体" w:hAnsi="黑体" w:eastAsia="黑体"/>
          <w:color w:val="auto"/>
          <w:sz w:val="32"/>
          <w:szCs w:val="32"/>
        </w:rPr>
        <w:t>主要职能</w:t>
      </w:r>
    </w:p>
    <w:p>
      <w:pPr>
        <w:pStyle w:val="5"/>
        <w:numPr>
          <w:ilvl w:val="0"/>
          <w:numId w:val="2"/>
        </w:numPr>
        <w:spacing w:line="578" w:lineRule="exact"/>
        <w:ind w:firstLineChars="0"/>
        <w:jc w:val="left"/>
        <w:rPr>
          <w:rFonts w:ascii="黑体" w:hAnsi="黑体" w:eastAsia="黑体"/>
          <w:color w:val="auto"/>
          <w:sz w:val="32"/>
          <w:szCs w:val="32"/>
        </w:rPr>
      </w:pPr>
      <w:r>
        <w:rPr>
          <w:rFonts w:hint="eastAsia" w:ascii="黑体" w:hAnsi="黑体" w:eastAsia="黑体" w:cs="黑体"/>
          <w:b w:val="0"/>
          <w:bCs w:val="0"/>
          <w:color w:val="auto"/>
          <w:sz w:val="32"/>
          <w:szCs w:val="32"/>
          <w:lang w:val="en-US" w:eastAsia="zh-CN"/>
        </w:rPr>
        <w:t>琼海市中医院</w:t>
      </w:r>
      <w:r>
        <w:rPr>
          <w:rFonts w:hint="eastAsia" w:ascii="黑体" w:hAnsi="黑体" w:eastAsia="黑体"/>
          <w:color w:val="auto"/>
          <w:sz w:val="32"/>
          <w:szCs w:val="32"/>
        </w:rPr>
        <w:t>构成</w:t>
      </w:r>
    </w:p>
    <w:p>
      <w:pPr>
        <w:pStyle w:val="5"/>
        <w:numPr>
          <w:ilvl w:val="0"/>
          <w:numId w:val="1"/>
        </w:numPr>
        <w:spacing w:line="578" w:lineRule="exact"/>
        <w:ind w:firstLineChars="0"/>
        <w:rPr>
          <w:rFonts w:ascii="黑体" w:hAnsi="黑体" w:eastAsia="黑体"/>
          <w:color w:val="auto"/>
          <w:sz w:val="32"/>
          <w:szCs w:val="32"/>
        </w:rPr>
      </w:pPr>
      <w:r>
        <w:rPr>
          <w:rFonts w:hint="eastAsia" w:ascii="黑体" w:hAnsi="黑体" w:eastAsia="黑体"/>
          <w:color w:val="auto"/>
          <w:sz w:val="32"/>
          <w:szCs w:val="32"/>
          <w:lang w:val="en-US" w:eastAsia="zh-CN"/>
        </w:rPr>
        <w:t xml:space="preserve">  </w:t>
      </w:r>
      <w:r>
        <w:rPr>
          <w:rFonts w:hint="eastAsia" w:ascii="黑体" w:hAnsi="黑体" w:eastAsia="黑体" w:cs="黑体"/>
          <w:b w:val="0"/>
          <w:bCs w:val="0"/>
          <w:color w:val="auto"/>
          <w:sz w:val="32"/>
          <w:szCs w:val="32"/>
          <w:lang w:val="en-US" w:eastAsia="zh-CN"/>
        </w:rPr>
        <w:t>琼海市中医院2024年单位</w:t>
      </w:r>
      <w:r>
        <w:rPr>
          <w:rFonts w:hint="eastAsia" w:ascii="黑体" w:hAnsi="黑体" w:eastAsia="黑体" w:cs="黑体"/>
          <w:b w:val="0"/>
          <w:bCs w:val="0"/>
          <w:color w:val="auto"/>
          <w:sz w:val="32"/>
          <w:szCs w:val="32"/>
        </w:rPr>
        <w:t>预</w:t>
      </w:r>
      <w:r>
        <w:rPr>
          <w:rFonts w:hint="eastAsia" w:ascii="黑体" w:hAnsi="黑体" w:eastAsia="黑体"/>
          <w:b w:val="0"/>
          <w:bCs w:val="0"/>
          <w:color w:val="auto"/>
          <w:sz w:val="32"/>
          <w:szCs w:val="32"/>
        </w:rPr>
        <w:t>算表</w:t>
      </w:r>
    </w:p>
    <w:p>
      <w:pPr>
        <w:pStyle w:val="5"/>
        <w:keepNext w:val="0"/>
        <w:keepLines w:val="0"/>
        <w:pageBreakBefore w:val="0"/>
        <w:widowControl/>
        <w:numPr>
          <w:ilvl w:val="0"/>
          <w:numId w:val="3"/>
        </w:numPr>
        <w:kinsoku/>
        <w:wordWrap/>
        <w:overflowPunct/>
        <w:topLinePunct w:val="0"/>
        <w:autoSpaceDE/>
        <w:autoSpaceDN/>
        <w:bidi w:val="0"/>
        <w:adjustRightInd w:val="0"/>
        <w:snapToGrid w:val="0"/>
        <w:spacing w:line="520" w:lineRule="exact"/>
        <w:ind w:firstLineChars="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财政拨款收支总表</w:t>
      </w:r>
    </w:p>
    <w:p>
      <w:pPr>
        <w:pStyle w:val="5"/>
        <w:keepNext w:val="0"/>
        <w:keepLines w:val="0"/>
        <w:pageBreakBefore w:val="0"/>
        <w:widowControl/>
        <w:numPr>
          <w:ilvl w:val="0"/>
          <w:numId w:val="3"/>
        </w:numPr>
        <w:kinsoku/>
        <w:wordWrap/>
        <w:overflowPunct/>
        <w:topLinePunct w:val="0"/>
        <w:autoSpaceDE/>
        <w:autoSpaceDN/>
        <w:bidi w:val="0"/>
        <w:adjustRightInd w:val="0"/>
        <w:snapToGrid w:val="0"/>
        <w:spacing w:line="520" w:lineRule="exact"/>
        <w:ind w:firstLineChars="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一般公共预算支出表</w:t>
      </w:r>
    </w:p>
    <w:p>
      <w:pPr>
        <w:pStyle w:val="5"/>
        <w:keepNext w:val="0"/>
        <w:keepLines w:val="0"/>
        <w:pageBreakBefore w:val="0"/>
        <w:widowControl/>
        <w:numPr>
          <w:ilvl w:val="0"/>
          <w:numId w:val="3"/>
        </w:numPr>
        <w:kinsoku/>
        <w:wordWrap/>
        <w:overflowPunct/>
        <w:topLinePunct w:val="0"/>
        <w:autoSpaceDE/>
        <w:autoSpaceDN/>
        <w:bidi w:val="0"/>
        <w:adjustRightInd w:val="0"/>
        <w:snapToGrid w:val="0"/>
        <w:spacing w:line="520" w:lineRule="exact"/>
        <w:ind w:firstLineChars="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一般公共预算基本支出表</w:t>
      </w:r>
    </w:p>
    <w:p>
      <w:pPr>
        <w:pStyle w:val="5"/>
        <w:keepNext w:val="0"/>
        <w:keepLines w:val="0"/>
        <w:pageBreakBefore w:val="0"/>
        <w:widowControl/>
        <w:numPr>
          <w:ilvl w:val="0"/>
          <w:numId w:val="3"/>
        </w:numPr>
        <w:kinsoku/>
        <w:wordWrap/>
        <w:overflowPunct/>
        <w:topLinePunct w:val="0"/>
        <w:autoSpaceDE/>
        <w:autoSpaceDN/>
        <w:bidi w:val="0"/>
        <w:adjustRightInd w:val="0"/>
        <w:snapToGrid w:val="0"/>
        <w:spacing w:line="520" w:lineRule="exact"/>
        <w:ind w:firstLineChars="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一般公共预算“三公”经费支出表</w:t>
      </w:r>
    </w:p>
    <w:p>
      <w:pPr>
        <w:pStyle w:val="5"/>
        <w:keepNext w:val="0"/>
        <w:keepLines w:val="0"/>
        <w:pageBreakBefore w:val="0"/>
        <w:widowControl/>
        <w:numPr>
          <w:ilvl w:val="0"/>
          <w:numId w:val="3"/>
        </w:numPr>
        <w:kinsoku/>
        <w:wordWrap/>
        <w:overflowPunct/>
        <w:topLinePunct w:val="0"/>
        <w:autoSpaceDE/>
        <w:autoSpaceDN/>
        <w:bidi w:val="0"/>
        <w:adjustRightInd w:val="0"/>
        <w:snapToGrid w:val="0"/>
        <w:spacing w:line="520" w:lineRule="exact"/>
        <w:ind w:firstLineChars="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政府性基金预算支出表。</w:t>
      </w:r>
    </w:p>
    <w:p>
      <w:pPr>
        <w:pStyle w:val="5"/>
        <w:keepNext w:val="0"/>
        <w:keepLines w:val="0"/>
        <w:pageBreakBefore w:val="0"/>
        <w:widowControl/>
        <w:numPr>
          <w:ilvl w:val="0"/>
          <w:numId w:val="3"/>
        </w:numPr>
        <w:kinsoku/>
        <w:wordWrap/>
        <w:overflowPunct/>
        <w:topLinePunct w:val="0"/>
        <w:autoSpaceDE/>
        <w:autoSpaceDN/>
        <w:bidi w:val="0"/>
        <w:adjustRightInd w:val="0"/>
        <w:snapToGrid w:val="0"/>
        <w:spacing w:line="520" w:lineRule="exact"/>
        <w:ind w:firstLineChars="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政府性基金预算“三公”经费支出表</w:t>
      </w:r>
    </w:p>
    <w:p>
      <w:pPr>
        <w:pStyle w:val="5"/>
        <w:keepNext w:val="0"/>
        <w:keepLines w:val="0"/>
        <w:pageBreakBefore w:val="0"/>
        <w:widowControl/>
        <w:numPr>
          <w:ilvl w:val="0"/>
          <w:numId w:val="3"/>
        </w:numPr>
        <w:kinsoku/>
        <w:wordWrap/>
        <w:overflowPunct/>
        <w:topLinePunct w:val="0"/>
        <w:autoSpaceDE/>
        <w:autoSpaceDN/>
        <w:bidi w:val="0"/>
        <w:adjustRightInd w:val="0"/>
        <w:snapToGrid w:val="0"/>
        <w:spacing w:line="520" w:lineRule="exact"/>
        <w:ind w:firstLineChars="0"/>
        <w:jc w:val="left"/>
        <w:textAlignment w:val="auto"/>
        <w:rPr>
          <w:rFonts w:ascii="黑体" w:hAnsi="黑体" w:eastAsia="黑体"/>
          <w:color w:val="auto"/>
          <w:sz w:val="32"/>
          <w:szCs w:val="32"/>
        </w:rPr>
      </w:pPr>
      <w:r>
        <w:rPr>
          <w:rFonts w:hint="eastAsia" w:ascii="仿宋_GB2312" w:hAnsi="仿宋_GB2312" w:eastAsia="仿宋_GB2312" w:cs="仿宋_GB2312"/>
          <w:color w:val="auto"/>
          <w:sz w:val="32"/>
          <w:szCs w:val="32"/>
        </w:rPr>
        <w:t>部门</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收支总表</w:t>
      </w:r>
    </w:p>
    <w:p>
      <w:pPr>
        <w:pStyle w:val="5"/>
        <w:keepNext w:val="0"/>
        <w:keepLines w:val="0"/>
        <w:pageBreakBefore w:val="0"/>
        <w:widowControl/>
        <w:numPr>
          <w:ilvl w:val="0"/>
          <w:numId w:val="3"/>
        </w:numPr>
        <w:kinsoku/>
        <w:wordWrap/>
        <w:overflowPunct/>
        <w:topLinePunct w:val="0"/>
        <w:autoSpaceDE/>
        <w:autoSpaceDN/>
        <w:bidi w:val="0"/>
        <w:adjustRightInd w:val="0"/>
        <w:snapToGrid w:val="0"/>
        <w:spacing w:line="520" w:lineRule="exact"/>
        <w:ind w:firstLineChars="0"/>
        <w:jc w:val="left"/>
        <w:textAlignment w:val="auto"/>
        <w:rPr>
          <w:rFonts w:ascii="黑体" w:hAnsi="黑体" w:eastAsia="黑体"/>
          <w:color w:val="auto"/>
          <w:sz w:val="32"/>
          <w:szCs w:val="32"/>
        </w:rPr>
      </w:pPr>
      <w:r>
        <w:rPr>
          <w:rFonts w:hint="eastAsia" w:ascii="仿宋_GB2312" w:hAnsi="仿宋_GB2312" w:eastAsia="仿宋_GB2312" w:cs="仿宋_GB2312"/>
          <w:color w:val="auto"/>
          <w:sz w:val="32"/>
          <w:szCs w:val="32"/>
        </w:rPr>
        <w:t>部门</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收入总表</w:t>
      </w:r>
    </w:p>
    <w:p>
      <w:pPr>
        <w:pStyle w:val="5"/>
        <w:keepNext w:val="0"/>
        <w:keepLines w:val="0"/>
        <w:pageBreakBefore w:val="0"/>
        <w:widowControl/>
        <w:numPr>
          <w:ilvl w:val="0"/>
          <w:numId w:val="3"/>
        </w:numPr>
        <w:kinsoku/>
        <w:wordWrap/>
        <w:overflowPunct/>
        <w:topLinePunct w:val="0"/>
        <w:autoSpaceDE/>
        <w:autoSpaceDN/>
        <w:bidi w:val="0"/>
        <w:adjustRightInd w:val="0"/>
        <w:snapToGrid w:val="0"/>
        <w:spacing w:line="520" w:lineRule="exact"/>
        <w:ind w:firstLineChars="0"/>
        <w:jc w:val="left"/>
        <w:textAlignment w:val="auto"/>
        <w:rPr>
          <w:rFonts w:ascii="黑体" w:hAnsi="黑体" w:eastAsia="黑体"/>
          <w:color w:val="auto"/>
          <w:sz w:val="32"/>
          <w:szCs w:val="32"/>
        </w:rPr>
      </w:pPr>
      <w:r>
        <w:rPr>
          <w:rFonts w:hint="eastAsia" w:ascii="仿宋_GB2312" w:hAnsi="仿宋_GB2312" w:eastAsia="仿宋_GB2312" w:cs="仿宋_GB2312"/>
          <w:color w:val="auto"/>
          <w:sz w:val="32"/>
          <w:szCs w:val="32"/>
        </w:rPr>
        <w:t>部门</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支出总表</w:t>
      </w:r>
    </w:p>
    <w:p>
      <w:pPr>
        <w:pStyle w:val="5"/>
        <w:keepNext w:val="0"/>
        <w:keepLines w:val="0"/>
        <w:pageBreakBefore w:val="0"/>
        <w:widowControl/>
        <w:numPr>
          <w:ilvl w:val="0"/>
          <w:numId w:val="3"/>
        </w:numPr>
        <w:kinsoku/>
        <w:wordWrap/>
        <w:overflowPunct/>
        <w:topLinePunct w:val="0"/>
        <w:autoSpaceDE/>
        <w:autoSpaceDN/>
        <w:bidi w:val="0"/>
        <w:adjustRightInd w:val="0"/>
        <w:snapToGrid w:val="0"/>
        <w:spacing w:line="520" w:lineRule="exact"/>
        <w:ind w:firstLineChars="0"/>
        <w:jc w:val="left"/>
        <w:textAlignment w:val="auto"/>
        <w:rPr>
          <w:rFonts w:ascii="黑体" w:hAnsi="黑体" w:eastAsia="黑体"/>
          <w:color w:val="auto"/>
          <w:sz w:val="32"/>
          <w:szCs w:val="32"/>
        </w:rPr>
      </w:pPr>
      <w:r>
        <w:rPr>
          <w:rFonts w:hint="eastAsia" w:ascii="仿宋_GB2312" w:hAnsi="仿宋_GB2312" w:eastAsia="仿宋_GB2312" w:cs="仿宋_GB2312"/>
          <w:color w:val="auto"/>
          <w:sz w:val="32"/>
          <w:szCs w:val="32"/>
        </w:rPr>
        <w:t>项目支出绩效信息表</w:t>
      </w:r>
    </w:p>
    <w:p>
      <w:pPr>
        <w:pStyle w:val="5"/>
        <w:numPr>
          <w:ilvl w:val="0"/>
          <w:numId w:val="1"/>
        </w:numPr>
        <w:spacing w:line="578" w:lineRule="exact"/>
        <w:ind w:firstLineChars="0"/>
        <w:jc w:val="left"/>
        <w:rPr>
          <w:rFonts w:ascii="仿宋_GB2312" w:hAnsi="仿宋_GB2312" w:eastAsia="仿宋_GB2312" w:cs="仿宋_GB2312"/>
          <w:color w:val="auto"/>
          <w:sz w:val="32"/>
          <w:szCs w:val="32"/>
        </w:rPr>
      </w:pPr>
      <w:r>
        <w:rPr>
          <w:rFonts w:hint="eastAsia" w:ascii="黑体" w:hAnsi="黑体" w:eastAsia="黑体"/>
          <w:color w:val="auto"/>
          <w:sz w:val="32"/>
          <w:szCs w:val="32"/>
        </w:rPr>
        <w:t xml:space="preserve"> </w:t>
      </w:r>
      <w:r>
        <w:rPr>
          <w:rFonts w:hint="eastAsia" w:ascii="黑体" w:hAnsi="黑体" w:eastAsia="黑体" w:cs="黑体"/>
          <w:color w:val="auto"/>
          <w:sz w:val="32"/>
          <w:szCs w:val="32"/>
          <w:lang w:val="en-US" w:eastAsia="zh-CN"/>
        </w:rPr>
        <w:t>琼海市中医院单位2024年</w:t>
      </w:r>
      <w:r>
        <w:rPr>
          <w:rFonts w:hint="eastAsia" w:ascii="黑体" w:hAnsi="黑体" w:eastAsia="黑体"/>
          <w:color w:val="auto"/>
          <w:sz w:val="32"/>
          <w:szCs w:val="32"/>
        </w:rPr>
        <w:t>预算情况说明</w:t>
      </w:r>
    </w:p>
    <w:p>
      <w:pPr>
        <w:pStyle w:val="5"/>
        <w:numPr>
          <w:ilvl w:val="0"/>
          <w:numId w:val="1"/>
        </w:numPr>
        <w:spacing w:line="578" w:lineRule="exact"/>
        <w:ind w:firstLineChars="0"/>
        <w:jc w:val="left"/>
        <w:rPr>
          <w:rFonts w:ascii="仿宋_GB2312" w:hAnsi="仿宋_GB2312" w:eastAsia="仿宋_GB2312" w:cs="仿宋_GB2312"/>
          <w:color w:val="auto"/>
          <w:sz w:val="32"/>
          <w:szCs w:val="32"/>
        </w:rPr>
      </w:pPr>
      <w:r>
        <w:rPr>
          <w:rFonts w:hint="eastAsia" w:ascii="黑体" w:hAnsi="黑体" w:eastAsia="黑体"/>
          <w:color w:val="auto"/>
          <w:sz w:val="32"/>
          <w:szCs w:val="32"/>
        </w:rPr>
        <w:t xml:space="preserve">   名词解释</w:t>
      </w:r>
    </w:p>
    <w:p>
      <w:pPr>
        <w:pStyle w:val="5"/>
        <w:numPr>
          <w:ilvl w:val="0"/>
          <w:numId w:val="0"/>
        </w:numPr>
        <w:spacing w:line="578" w:lineRule="exact"/>
        <w:ind w:leftChars="0"/>
        <w:jc w:val="both"/>
        <w:rPr>
          <w:rFonts w:ascii="仿宋_GB2312" w:hAnsi="仿宋_GB2312" w:eastAsia="仿宋_GB2312" w:cs="仿宋_GB2312"/>
          <w:color w:val="auto"/>
          <w:sz w:val="32"/>
          <w:szCs w:val="32"/>
        </w:rPr>
        <w:sectPr>
          <w:footerReference r:id="rId4" w:type="default"/>
          <w:pgSz w:w="11906" w:h="16838"/>
          <w:pgMar w:top="1440" w:right="1800" w:bottom="1440" w:left="1800" w:header="851" w:footer="992" w:gutter="0"/>
          <w:pgNumType w:start="1"/>
          <w:cols w:space="720" w:num="1"/>
          <w:docGrid w:type="lines" w:linePitch="312" w:charSpace="0"/>
        </w:sectPr>
      </w:pPr>
    </w:p>
    <w:p>
      <w:pPr>
        <w:pStyle w:val="5"/>
        <w:numPr>
          <w:ilvl w:val="0"/>
          <w:numId w:val="4"/>
        </w:numPr>
        <w:spacing w:line="578" w:lineRule="exact"/>
        <w:ind w:firstLineChars="0"/>
        <w:jc w:val="center"/>
        <w:rPr>
          <w:rFonts w:ascii="仿宋_GB2312" w:hAnsi="仿宋_GB2312" w:eastAsia="仿宋_GB2312" w:cs="仿宋_GB2312"/>
          <w:color w:val="auto"/>
          <w:sz w:val="32"/>
          <w:szCs w:val="32"/>
        </w:rPr>
      </w:pPr>
      <w:r>
        <w:rPr>
          <w:rFonts w:hint="eastAsia" w:ascii="黑体" w:hAnsi="黑体" w:eastAsia="黑体"/>
          <w:color w:val="auto"/>
          <w:sz w:val="32"/>
          <w:szCs w:val="32"/>
        </w:rPr>
        <w:t xml:space="preserve">  </w:t>
      </w:r>
      <w:r>
        <w:rPr>
          <w:rFonts w:hint="eastAsia" w:ascii="黑体" w:hAnsi="黑体" w:eastAsia="黑体" w:cs="黑体"/>
          <w:color w:val="auto"/>
          <w:sz w:val="32"/>
          <w:szCs w:val="32"/>
          <w:lang w:val="en-US" w:eastAsia="zh-CN"/>
        </w:rPr>
        <w:t>琼海市中医院单位</w:t>
      </w:r>
      <w:r>
        <w:rPr>
          <w:rFonts w:hint="eastAsia" w:ascii="黑体" w:hAnsi="黑体" w:eastAsia="黑体"/>
          <w:color w:val="auto"/>
          <w:sz w:val="32"/>
          <w:szCs w:val="32"/>
        </w:rPr>
        <w:t>概况</w:t>
      </w:r>
    </w:p>
    <w:p>
      <w:pPr>
        <w:spacing w:line="578" w:lineRule="exact"/>
        <w:jc w:val="left"/>
        <w:rPr>
          <w:rFonts w:ascii="仿宋_GB2312" w:hAnsi="仿宋_GB2312" w:eastAsia="仿宋_GB2312" w:cs="仿宋_GB2312"/>
          <w:color w:val="auto"/>
          <w:sz w:val="32"/>
          <w:szCs w:val="32"/>
        </w:rPr>
      </w:pPr>
    </w:p>
    <w:p>
      <w:pPr>
        <w:pStyle w:val="5"/>
        <w:numPr>
          <w:ilvl w:val="0"/>
          <w:numId w:val="5"/>
        </w:numPr>
        <w:spacing w:line="578" w:lineRule="exact"/>
        <w:ind w:firstLineChars="0"/>
        <w:jc w:val="left"/>
        <w:rPr>
          <w:rFonts w:ascii="黑体" w:hAnsi="黑体" w:eastAsia="黑体" w:cs="仿宋_GB2312"/>
          <w:color w:val="auto"/>
          <w:sz w:val="32"/>
          <w:szCs w:val="32"/>
        </w:rPr>
      </w:pPr>
      <w:r>
        <w:rPr>
          <w:rFonts w:hint="eastAsia" w:ascii="黑体" w:hAnsi="黑体" w:eastAsia="黑体" w:cs="仿宋_GB2312"/>
          <w:color w:val="auto"/>
          <w:sz w:val="32"/>
          <w:szCs w:val="32"/>
        </w:rPr>
        <w:t>主要职能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琼海市中医院</w:t>
      </w:r>
      <w:r>
        <w:rPr>
          <w:rFonts w:hint="eastAsia" w:ascii="仿宋_GB2312" w:hAnsi="仿宋_GB2312" w:eastAsia="仿宋_GB2312" w:cs="仿宋_GB2312"/>
          <w:color w:val="auto"/>
          <w:sz w:val="32"/>
          <w:szCs w:val="32"/>
        </w:rPr>
        <w:t>承担运用中医、西医和中西医结合疗法进行医疗、康复、保健服务和教学科研等工作。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p>
    <w:p>
      <w:pPr>
        <w:pStyle w:val="5"/>
        <w:numPr>
          <w:ilvl w:val="0"/>
          <w:numId w:val="5"/>
        </w:numPr>
        <w:spacing w:line="578" w:lineRule="exact"/>
        <w:ind w:firstLineChars="0"/>
        <w:jc w:val="left"/>
        <w:rPr>
          <w:rFonts w:hint="eastAsia" w:ascii="黑体" w:hAnsi="黑体" w:eastAsia="黑体" w:cs="黑体"/>
          <w:color w:val="auto"/>
          <w:sz w:val="32"/>
          <w:szCs w:val="32"/>
        </w:rPr>
      </w:pPr>
      <w:r>
        <w:rPr>
          <w:rFonts w:hint="eastAsia" w:ascii="黑体" w:hAnsi="黑体" w:eastAsia="黑体" w:cs="黑体"/>
          <w:color w:val="auto"/>
          <w:sz w:val="32"/>
          <w:szCs w:val="32"/>
          <w:lang w:eastAsia="zh-CN"/>
        </w:rPr>
        <w:t>琼海市中医院内设机构构成情况</w:t>
      </w:r>
    </w:p>
    <w:p>
      <w:pPr>
        <w:spacing w:line="578" w:lineRule="exact"/>
        <w:ind w:firstLine="800" w:firstLineChars="250"/>
        <w:jc w:val="left"/>
        <w:rPr>
          <w:rFonts w:hint="eastAsia" w:ascii="仿宋" w:hAnsi="仿宋" w:eastAsia="仿宋" w:cs="仿宋"/>
          <w:color w:val="auto"/>
          <w:sz w:val="32"/>
          <w:szCs w:val="32"/>
        </w:rPr>
      </w:pPr>
      <w:r>
        <w:rPr>
          <w:rFonts w:hint="eastAsia" w:ascii="仿宋" w:hAnsi="仿宋" w:eastAsia="仿宋" w:cs="仿宋"/>
          <w:color w:val="auto"/>
          <w:sz w:val="32"/>
          <w:szCs w:val="32"/>
          <w:lang w:eastAsia="zh-CN"/>
        </w:rPr>
        <w:t>琼海市中医院内设机构</w:t>
      </w:r>
      <w:r>
        <w:rPr>
          <w:rFonts w:hint="eastAsia" w:ascii="仿宋" w:hAnsi="仿宋" w:eastAsia="仿宋" w:cs="仿宋"/>
          <w:color w:val="auto"/>
          <w:sz w:val="32"/>
          <w:szCs w:val="32"/>
        </w:rPr>
        <w:t>包括：</w:t>
      </w:r>
    </w:p>
    <w:p>
      <w:pPr>
        <w:pStyle w:val="5"/>
        <w:numPr>
          <w:ilvl w:val="0"/>
          <w:numId w:val="6"/>
        </w:numPr>
        <w:spacing w:line="578" w:lineRule="exact"/>
        <w:ind w:firstLineChars="0"/>
        <w:jc w:val="left"/>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党办、院办、医务办、护理部、纪检科等</w:t>
      </w:r>
      <w:r>
        <w:rPr>
          <w:rFonts w:hint="eastAsia" w:ascii="仿宋" w:hAnsi="仿宋" w:eastAsia="仿宋" w:cs="仿宋"/>
          <w:color w:val="auto"/>
          <w:sz w:val="32"/>
          <w:szCs w:val="32"/>
          <w:lang w:val="en-US" w:eastAsia="zh-CN"/>
        </w:rPr>
        <w:t>21个行政后勤部门；</w:t>
      </w:r>
    </w:p>
    <w:p>
      <w:pPr>
        <w:pStyle w:val="5"/>
        <w:numPr>
          <w:ilvl w:val="0"/>
          <w:numId w:val="6"/>
        </w:numPr>
        <w:spacing w:line="578" w:lineRule="exact"/>
        <w:ind w:firstLineChars="0"/>
        <w:jc w:val="left"/>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内一科、内二科、内三科等</w:t>
      </w:r>
      <w:r>
        <w:rPr>
          <w:rFonts w:hint="eastAsia" w:ascii="仿宋" w:hAnsi="仿宋" w:eastAsia="仿宋" w:cs="仿宋"/>
          <w:color w:val="auto"/>
          <w:sz w:val="32"/>
          <w:szCs w:val="32"/>
          <w:lang w:val="en-US" w:eastAsia="zh-CN"/>
        </w:rPr>
        <w:t>24个临床科室；</w:t>
      </w:r>
    </w:p>
    <w:p>
      <w:pPr>
        <w:pStyle w:val="5"/>
        <w:numPr>
          <w:ilvl w:val="0"/>
          <w:numId w:val="6"/>
        </w:numPr>
        <w:spacing w:line="578" w:lineRule="exact"/>
        <w:ind w:firstLineChars="0"/>
        <w:jc w:val="left"/>
        <w:rPr>
          <w:rFonts w:hint="eastAsia" w:ascii="仿宋" w:hAnsi="仿宋" w:eastAsia="仿宋" w:cs="仿宋"/>
          <w:color w:val="auto"/>
          <w:sz w:val="32"/>
          <w:szCs w:val="32"/>
        </w:rPr>
      </w:pPr>
      <w:r>
        <w:rPr>
          <w:rFonts w:hint="eastAsia" w:ascii="仿宋" w:hAnsi="仿宋" w:eastAsia="仿宋" w:cs="仿宋"/>
          <w:color w:val="auto"/>
          <w:sz w:val="32"/>
          <w:szCs w:val="32"/>
        </w:rPr>
        <w:t>手术麻醉科、检验科、输血科等9个医技科室</w:t>
      </w:r>
    </w:p>
    <w:p>
      <w:pPr>
        <w:pStyle w:val="5"/>
        <w:numPr>
          <w:ilvl w:val="0"/>
          <w:numId w:val="0"/>
        </w:numPr>
        <w:spacing w:line="578" w:lineRule="exact"/>
        <w:jc w:val="left"/>
        <w:rPr>
          <w:rFonts w:hint="eastAsia" w:ascii="仿宋" w:hAnsi="仿宋" w:eastAsia="仿宋" w:cs="仿宋"/>
          <w:color w:val="auto"/>
          <w:sz w:val="32"/>
          <w:szCs w:val="32"/>
        </w:rPr>
      </w:pPr>
    </w:p>
    <w:p>
      <w:pPr>
        <w:spacing w:line="578" w:lineRule="exact"/>
        <w:ind w:firstLine="0" w:firstLineChars="0"/>
        <w:jc w:val="center"/>
        <w:rPr>
          <w:rFonts w:ascii="黑体" w:hAnsi="黑体" w:eastAsia="黑体"/>
          <w:color w:val="auto"/>
          <w:sz w:val="32"/>
          <w:szCs w:val="32"/>
        </w:rPr>
      </w:pPr>
      <w:r>
        <w:rPr>
          <w:rFonts w:hint="eastAsia" w:ascii="黑体" w:hAnsi="黑体" w:eastAsia="黑体"/>
          <w:color w:val="auto"/>
          <w:sz w:val="32"/>
          <w:szCs w:val="32"/>
          <w:lang w:val="en-US" w:eastAsia="zh-CN"/>
        </w:rPr>
        <w:t xml:space="preserve">    </w:t>
      </w:r>
      <w:r>
        <w:rPr>
          <w:rFonts w:hint="eastAsia" w:ascii="黑体" w:hAnsi="黑体" w:eastAsia="黑体"/>
          <w:color w:val="auto"/>
          <w:sz w:val="32"/>
          <w:szCs w:val="32"/>
        </w:rPr>
        <w:t xml:space="preserve">第二部分 </w:t>
      </w:r>
      <w:r>
        <w:rPr>
          <w:rFonts w:hint="eastAsia" w:ascii="仿宋_GB2312" w:hAnsi="黑体" w:eastAsia="仿宋_GB2312" w:cs="仿宋_GB2312"/>
          <w:color w:val="auto"/>
          <w:sz w:val="32"/>
          <w:szCs w:val="32"/>
        </w:rPr>
        <w:t xml:space="preserve"> </w:t>
      </w:r>
      <w:r>
        <w:rPr>
          <w:rFonts w:hint="eastAsia" w:ascii="黑体" w:hAnsi="黑体" w:eastAsia="黑体" w:cs="黑体"/>
          <w:b w:val="0"/>
          <w:bCs w:val="0"/>
          <w:color w:val="auto"/>
          <w:sz w:val="32"/>
          <w:szCs w:val="32"/>
        </w:rPr>
        <w:t>琼海市</w:t>
      </w:r>
      <w:r>
        <w:rPr>
          <w:rFonts w:hint="eastAsia" w:ascii="黑体" w:hAnsi="黑体" w:eastAsia="黑体" w:cs="黑体"/>
          <w:b w:val="0"/>
          <w:bCs w:val="0"/>
          <w:color w:val="auto"/>
          <w:sz w:val="32"/>
          <w:szCs w:val="32"/>
          <w:lang w:eastAsia="zh-CN"/>
        </w:rPr>
        <w:t>中医</w:t>
      </w:r>
      <w:r>
        <w:rPr>
          <w:rFonts w:hint="eastAsia" w:ascii="黑体" w:hAnsi="黑体" w:eastAsia="黑体" w:cs="黑体"/>
          <w:b w:val="0"/>
          <w:bCs w:val="0"/>
          <w:color w:val="auto"/>
          <w:sz w:val="32"/>
          <w:szCs w:val="32"/>
        </w:rPr>
        <w:t>院</w:t>
      </w:r>
      <w:r>
        <w:rPr>
          <w:rFonts w:hint="eastAsia" w:ascii="黑体" w:hAnsi="黑体" w:eastAsia="黑体" w:cs="黑体"/>
          <w:color w:val="auto"/>
          <w:sz w:val="32"/>
          <w:szCs w:val="32"/>
          <w:lang w:val="en-US" w:eastAsia="zh-CN"/>
        </w:rPr>
        <w:t>2024</w:t>
      </w:r>
      <w:r>
        <w:rPr>
          <w:rFonts w:hint="eastAsia" w:ascii="黑体" w:hAnsi="黑体" w:eastAsia="黑体"/>
          <w:color w:val="auto"/>
          <w:sz w:val="32"/>
          <w:szCs w:val="32"/>
        </w:rPr>
        <w:t>年单位预算情况说明</w:t>
      </w:r>
    </w:p>
    <w:p>
      <w:pPr>
        <w:spacing w:line="578" w:lineRule="exact"/>
        <w:ind w:left="800"/>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（此部分内容即单位预算公开表）</w:t>
      </w:r>
    </w:p>
    <w:p>
      <w:pPr>
        <w:spacing w:line="578" w:lineRule="exact"/>
        <w:ind w:left="800"/>
        <w:jc w:val="center"/>
        <w:rPr>
          <w:rFonts w:hint="eastAsia" w:ascii="仿宋" w:hAnsi="仿宋" w:eastAsia="仿宋" w:cs="仿宋"/>
          <w:b/>
          <w:color w:val="auto"/>
          <w:sz w:val="32"/>
          <w:szCs w:val="32"/>
        </w:rPr>
      </w:pPr>
    </w:p>
    <w:p>
      <w:pPr>
        <w:spacing w:line="578" w:lineRule="exact"/>
        <w:ind w:left="800"/>
        <w:jc w:val="center"/>
        <w:rPr>
          <w:rFonts w:hint="eastAsia" w:ascii="仿宋" w:hAnsi="仿宋" w:eastAsia="仿宋" w:cs="仿宋"/>
          <w:b/>
          <w:color w:val="auto"/>
          <w:sz w:val="32"/>
          <w:szCs w:val="32"/>
        </w:rPr>
      </w:pPr>
    </w:p>
    <w:p>
      <w:pPr>
        <w:numPr>
          <w:ilvl w:val="-1"/>
          <w:numId w:val="0"/>
        </w:numPr>
        <w:spacing w:line="578" w:lineRule="exact"/>
        <w:ind w:firstLine="0" w:firstLineChars="0"/>
        <w:jc w:val="center"/>
        <w:rPr>
          <w:rFonts w:hint="eastAsia" w:ascii="黑体" w:hAnsi="黑体" w:eastAsia="黑体"/>
          <w:color w:val="auto"/>
          <w:sz w:val="32"/>
          <w:szCs w:val="32"/>
        </w:rPr>
      </w:pPr>
      <w:r>
        <w:rPr>
          <w:rFonts w:hint="eastAsia" w:ascii="黑体" w:hAnsi="黑体" w:eastAsia="黑体"/>
          <w:color w:val="auto"/>
          <w:sz w:val="32"/>
          <w:szCs w:val="32"/>
        </w:rPr>
        <w:t>第</w:t>
      </w:r>
      <w:r>
        <w:rPr>
          <w:rFonts w:hint="eastAsia" w:ascii="黑体" w:hAnsi="黑体" w:eastAsia="黑体"/>
          <w:color w:val="auto"/>
          <w:sz w:val="32"/>
          <w:szCs w:val="32"/>
          <w:lang w:eastAsia="zh-CN"/>
        </w:rPr>
        <w:t>三</w:t>
      </w:r>
      <w:r>
        <w:rPr>
          <w:rFonts w:hint="eastAsia" w:ascii="黑体" w:hAnsi="黑体" w:eastAsia="黑体"/>
          <w:color w:val="auto"/>
          <w:sz w:val="32"/>
          <w:szCs w:val="32"/>
        </w:rPr>
        <w:t xml:space="preserve">部分  </w:t>
      </w:r>
      <w:r>
        <w:rPr>
          <w:rFonts w:hint="eastAsia" w:ascii="黑体" w:hAnsi="黑体" w:eastAsia="黑体" w:cs="黑体"/>
          <w:b w:val="0"/>
          <w:bCs w:val="0"/>
          <w:color w:val="auto"/>
          <w:sz w:val="32"/>
          <w:szCs w:val="32"/>
        </w:rPr>
        <w:t>琼海市</w:t>
      </w:r>
      <w:r>
        <w:rPr>
          <w:rFonts w:hint="eastAsia" w:ascii="黑体" w:hAnsi="黑体" w:eastAsia="黑体" w:cs="黑体"/>
          <w:b w:val="0"/>
          <w:bCs w:val="0"/>
          <w:color w:val="auto"/>
          <w:sz w:val="32"/>
          <w:szCs w:val="32"/>
          <w:lang w:eastAsia="zh-CN"/>
        </w:rPr>
        <w:t>中医</w:t>
      </w:r>
      <w:r>
        <w:rPr>
          <w:rFonts w:hint="eastAsia" w:ascii="黑体" w:hAnsi="黑体" w:eastAsia="黑体" w:cs="黑体"/>
          <w:b w:val="0"/>
          <w:bCs w:val="0"/>
          <w:color w:val="auto"/>
          <w:sz w:val="32"/>
          <w:szCs w:val="32"/>
        </w:rPr>
        <w:t>院</w:t>
      </w:r>
      <w:r>
        <w:rPr>
          <w:rFonts w:hint="eastAsia" w:ascii="黑体" w:hAnsi="黑体" w:eastAsia="黑体" w:cs="黑体"/>
          <w:color w:val="auto"/>
          <w:sz w:val="32"/>
          <w:szCs w:val="32"/>
          <w:lang w:val="en-US" w:eastAsia="zh-CN"/>
        </w:rPr>
        <w:t>2024</w:t>
      </w:r>
      <w:r>
        <w:rPr>
          <w:rFonts w:hint="eastAsia" w:ascii="黑体" w:hAnsi="黑体" w:eastAsia="黑体"/>
          <w:color w:val="auto"/>
          <w:sz w:val="32"/>
          <w:szCs w:val="32"/>
        </w:rPr>
        <w:t>年单位预算情况说明</w:t>
      </w:r>
    </w:p>
    <w:p>
      <w:pPr>
        <w:spacing w:line="578" w:lineRule="exact"/>
        <w:jc w:val="center"/>
        <w:rPr>
          <w:rFonts w:ascii="黑体" w:hAnsi="黑体" w:eastAsia="黑体"/>
          <w:color w:val="auto"/>
          <w:sz w:val="32"/>
          <w:szCs w:val="32"/>
        </w:rPr>
      </w:pPr>
    </w:p>
    <w:p>
      <w:pPr>
        <w:spacing w:line="578" w:lineRule="exact"/>
        <w:ind w:firstLine="640" w:firstLineChars="200"/>
        <w:jc w:val="left"/>
        <w:rPr>
          <w:rFonts w:ascii="黑体" w:hAnsi="黑体" w:eastAsia="黑体"/>
          <w:color w:val="auto"/>
          <w:sz w:val="32"/>
          <w:szCs w:val="32"/>
        </w:rPr>
      </w:pPr>
      <w:r>
        <w:rPr>
          <w:rFonts w:hint="eastAsia" w:ascii="黑体" w:hAnsi="黑体" w:eastAsia="黑体"/>
          <w:color w:val="auto"/>
          <w:sz w:val="32"/>
          <w:szCs w:val="32"/>
        </w:rPr>
        <w:t>一、关于</w:t>
      </w:r>
      <w:r>
        <w:rPr>
          <w:rFonts w:hint="eastAsia" w:ascii="黑体" w:hAnsi="黑体" w:eastAsia="黑体" w:cs="黑体"/>
          <w:b w:val="0"/>
          <w:bCs w:val="0"/>
          <w:color w:val="auto"/>
          <w:sz w:val="32"/>
          <w:szCs w:val="32"/>
        </w:rPr>
        <w:t>琼海市</w:t>
      </w:r>
      <w:r>
        <w:rPr>
          <w:rFonts w:hint="eastAsia" w:ascii="黑体" w:hAnsi="黑体" w:eastAsia="黑体" w:cs="黑体"/>
          <w:b w:val="0"/>
          <w:bCs w:val="0"/>
          <w:color w:val="auto"/>
          <w:sz w:val="32"/>
          <w:szCs w:val="32"/>
          <w:lang w:eastAsia="zh-CN"/>
        </w:rPr>
        <w:t>中医</w:t>
      </w:r>
      <w:r>
        <w:rPr>
          <w:rFonts w:hint="eastAsia" w:ascii="黑体" w:hAnsi="黑体" w:eastAsia="黑体" w:cs="黑体"/>
          <w:b w:val="0"/>
          <w:bCs w:val="0"/>
          <w:color w:val="auto"/>
          <w:sz w:val="32"/>
          <w:szCs w:val="32"/>
        </w:rPr>
        <w:t>院</w:t>
      </w:r>
      <w:r>
        <w:rPr>
          <w:rFonts w:hint="eastAsia" w:ascii="黑体" w:hAnsi="黑体" w:eastAsia="黑体" w:cs="黑体"/>
          <w:color w:val="auto"/>
          <w:sz w:val="32"/>
          <w:szCs w:val="32"/>
          <w:lang w:val="en-US" w:eastAsia="zh-CN"/>
        </w:rPr>
        <w:t>2024</w:t>
      </w:r>
      <w:r>
        <w:rPr>
          <w:rFonts w:hint="eastAsia" w:ascii="黑体" w:hAnsi="黑体" w:eastAsia="黑体"/>
          <w:color w:val="auto"/>
          <w:sz w:val="32"/>
          <w:szCs w:val="32"/>
        </w:rPr>
        <w:t>年财政拨款收支预算情况的总体说明</w:t>
      </w:r>
    </w:p>
    <w:p>
      <w:pPr>
        <w:spacing w:line="578" w:lineRule="exact"/>
        <w:ind w:firstLine="640" w:firstLineChars="200"/>
        <w:jc w:val="left"/>
        <w:rPr>
          <w:rFonts w:hint="eastAsia" w:ascii="仿宋" w:hAnsi="仿宋" w:eastAsia="仿宋" w:cs="仿宋"/>
          <w:color w:val="auto"/>
          <w:sz w:val="32"/>
          <w:szCs w:val="32"/>
        </w:rPr>
      </w:pPr>
      <w:r>
        <w:rPr>
          <w:rFonts w:hint="eastAsia" w:ascii="仿宋" w:hAnsi="仿宋" w:eastAsia="仿宋" w:cs="仿宋"/>
          <w:b w:val="0"/>
          <w:bCs w:val="0"/>
          <w:color w:val="auto"/>
          <w:sz w:val="32"/>
          <w:szCs w:val="32"/>
        </w:rPr>
        <w:t>琼海市</w:t>
      </w:r>
      <w:r>
        <w:rPr>
          <w:rFonts w:hint="eastAsia" w:ascii="仿宋" w:hAnsi="仿宋" w:eastAsia="仿宋" w:cs="仿宋"/>
          <w:b w:val="0"/>
          <w:bCs w:val="0"/>
          <w:color w:val="auto"/>
          <w:sz w:val="32"/>
          <w:szCs w:val="32"/>
          <w:lang w:eastAsia="zh-CN"/>
        </w:rPr>
        <w:t>中医</w:t>
      </w:r>
      <w:r>
        <w:rPr>
          <w:rFonts w:hint="eastAsia" w:ascii="仿宋" w:hAnsi="仿宋" w:eastAsia="仿宋" w:cs="仿宋"/>
          <w:b w:val="0"/>
          <w:bCs w:val="0"/>
          <w:color w:val="auto"/>
          <w:sz w:val="32"/>
          <w:szCs w:val="32"/>
        </w:rPr>
        <w:t>院</w:t>
      </w:r>
      <w:r>
        <w:rPr>
          <w:rFonts w:hint="eastAsia" w:ascii="仿宋" w:hAnsi="仿宋" w:eastAsia="仿宋" w:cs="仿宋"/>
          <w:color w:val="auto"/>
          <w:sz w:val="32"/>
          <w:szCs w:val="32"/>
          <w:lang w:val="en-US" w:eastAsia="zh-CN"/>
        </w:rPr>
        <w:t>2024</w:t>
      </w:r>
      <w:r>
        <w:rPr>
          <w:rFonts w:hint="eastAsia" w:ascii="仿宋" w:hAnsi="仿宋" w:eastAsia="仿宋" w:cs="仿宋"/>
          <w:color w:val="auto"/>
          <w:sz w:val="32"/>
          <w:szCs w:val="32"/>
        </w:rPr>
        <w:t>年财政拨款收支总预算</w:t>
      </w:r>
      <w:r>
        <w:rPr>
          <w:rFonts w:hint="eastAsia" w:ascii="仿宋" w:hAnsi="仿宋" w:eastAsia="仿宋" w:cs="仿宋"/>
          <w:color w:val="auto"/>
          <w:sz w:val="32"/>
          <w:szCs w:val="32"/>
          <w:lang w:val="en-US" w:eastAsia="zh-CN"/>
        </w:rPr>
        <w:t>1003.31</w:t>
      </w:r>
      <w:r>
        <w:rPr>
          <w:rFonts w:hint="eastAsia" w:ascii="仿宋" w:hAnsi="仿宋" w:eastAsia="仿宋" w:cs="仿宋"/>
          <w:color w:val="auto"/>
          <w:sz w:val="32"/>
          <w:szCs w:val="32"/>
        </w:rPr>
        <w:t>万元。其中，收入总计</w:t>
      </w:r>
      <w:r>
        <w:rPr>
          <w:rFonts w:hint="eastAsia" w:ascii="仿宋" w:hAnsi="仿宋" w:eastAsia="仿宋" w:cs="仿宋"/>
          <w:color w:val="auto"/>
          <w:sz w:val="32"/>
          <w:szCs w:val="32"/>
          <w:lang w:val="en-US" w:eastAsia="zh-CN"/>
        </w:rPr>
        <w:t>1003.31</w:t>
      </w:r>
      <w:r>
        <w:rPr>
          <w:rFonts w:hint="eastAsia" w:ascii="仿宋" w:hAnsi="仿宋" w:eastAsia="仿宋" w:cs="仿宋"/>
          <w:color w:val="auto"/>
          <w:sz w:val="32"/>
          <w:szCs w:val="32"/>
        </w:rPr>
        <w:t>万元，包括一般公共预算本年收入</w:t>
      </w:r>
      <w:r>
        <w:rPr>
          <w:rFonts w:hint="eastAsia" w:ascii="仿宋" w:hAnsi="仿宋" w:eastAsia="仿宋" w:cs="仿宋"/>
          <w:color w:val="auto"/>
          <w:sz w:val="32"/>
          <w:szCs w:val="32"/>
          <w:lang w:val="en-US" w:eastAsia="zh-CN"/>
        </w:rPr>
        <w:t>646.19</w:t>
      </w:r>
      <w:r>
        <w:rPr>
          <w:rFonts w:hint="eastAsia" w:ascii="仿宋" w:hAnsi="仿宋" w:eastAsia="仿宋" w:cs="仿宋"/>
          <w:color w:val="auto"/>
          <w:sz w:val="32"/>
          <w:szCs w:val="32"/>
        </w:rPr>
        <w:t>万元、上年结转</w:t>
      </w:r>
      <w:r>
        <w:rPr>
          <w:rFonts w:hint="eastAsia" w:ascii="仿宋" w:hAnsi="仿宋" w:eastAsia="仿宋" w:cs="仿宋"/>
          <w:color w:val="auto"/>
          <w:sz w:val="32"/>
          <w:szCs w:val="32"/>
          <w:lang w:val="en-US" w:eastAsia="zh-CN"/>
        </w:rPr>
        <w:t>59.34</w:t>
      </w:r>
      <w:r>
        <w:rPr>
          <w:rFonts w:hint="eastAsia" w:ascii="仿宋" w:hAnsi="仿宋" w:eastAsia="仿宋" w:cs="仿宋"/>
          <w:color w:val="auto"/>
          <w:sz w:val="32"/>
          <w:szCs w:val="32"/>
        </w:rPr>
        <w:t>万元，政府性基金预算本年收入</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万元、上年结转</w:t>
      </w:r>
      <w:r>
        <w:rPr>
          <w:rFonts w:hint="eastAsia" w:ascii="仿宋" w:hAnsi="仿宋" w:eastAsia="仿宋" w:cs="仿宋"/>
          <w:color w:val="auto"/>
          <w:sz w:val="32"/>
          <w:szCs w:val="32"/>
          <w:lang w:val="en-US" w:eastAsia="zh-CN"/>
        </w:rPr>
        <w:t>277.78</w:t>
      </w:r>
      <w:r>
        <w:rPr>
          <w:rFonts w:hint="eastAsia" w:ascii="仿宋" w:hAnsi="仿宋" w:eastAsia="仿宋" w:cs="仿宋"/>
          <w:color w:val="auto"/>
          <w:sz w:val="32"/>
          <w:szCs w:val="32"/>
        </w:rPr>
        <w:t>万元；支出总计</w:t>
      </w:r>
      <w:r>
        <w:rPr>
          <w:rFonts w:hint="eastAsia" w:ascii="仿宋" w:hAnsi="仿宋" w:eastAsia="仿宋" w:cs="仿宋"/>
          <w:color w:val="auto"/>
          <w:sz w:val="32"/>
          <w:szCs w:val="32"/>
          <w:lang w:val="en-US" w:eastAsia="zh-CN"/>
        </w:rPr>
        <w:t>1003.31</w:t>
      </w:r>
      <w:r>
        <w:rPr>
          <w:rFonts w:hint="eastAsia" w:ascii="仿宋" w:hAnsi="仿宋" w:eastAsia="仿宋" w:cs="仿宋"/>
          <w:color w:val="auto"/>
          <w:sz w:val="32"/>
          <w:szCs w:val="32"/>
        </w:rPr>
        <w:t>万元，包括</w:t>
      </w:r>
      <w:r>
        <w:rPr>
          <w:rFonts w:hint="eastAsia" w:ascii="仿宋" w:hAnsi="仿宋" w:eastAsia="仿宋" w:cs="仿宋"/>
          <w:color w:val="auto"/>
          <w:sz w:val="32"/>
          <w:szCs w:val="32"/>
          <w:lang w:eastAsia="zh-CN"/>
        </w:rPr>
        <w:t>卫生健康</w:t>
      </w:r>
      <w:r>
        <w:rPr>
          <w:rFonts w:hint="eastAsia" w:ascii="仿宋" w:hAnsi="仿宋" w:eastAsia="仿宋" w:cs="仿宋"/>
          <w:color w:val="auto"/>
          <w:sz w:val="32"/>
          <w:szCs w:val="32"/>
        </w:rPr>
        <w:t>支</w:t>
      </w:r>
      <w:r>
        <w:rPr>
          <w:rFonts w:hint="eastAsia" w:ascii="仿宋" w:hAnsi="仿宋" w:eastAsia="仿宋" w:cs="仿宋"/>
          <w:color w:val="auto"/>
          <w:sz w:val="32"/>
          <w:szCs w:val="32"/>
          <w:lang w:eastAsia="zh-CN"/>
        </w:rPr>
        <w:t>出</w:t>
      </w:r>
      <w:r>
        <w:rPr>
          <w:rFonts w:hint="eastAsia" w:ascii="仿宋" w:hAnsi="仿宋" w:eastAsia="仿宋" w:cs="仿宋"/>
          <w:color w:val="auto"/>
          <w:sz w:val="32"/>
          <w:szCs w:val="32"/>
          <w:lang w:val="en-US" w:eastAsia="zh-CN"/>
        </w:rPr>
        <w:t>705.53</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城乡社区</w:t>
      </w:r>
      <w:r>
        <w:rPr>
          <w:rFonts w:hint="eastAsia" w:ascii="仿宋" w:hAnsi="仿宋" w:eastAsia="仿宋" w:cs="仿宋"/>
          <w:color w:val="auto"/>
          <w:sz w:val="32"/>
          <w:szCs w:val="32"/>
        </w:rPr>
        <w:t>支出</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其他</w:t>
      </w:r>
      <w:r>
        <w:rPr>
          <w:rFonts w:hint="eastAsia" w:ascii="仿宋" w:hAnsi="仿宋" w:eastAsia="仿宋" w:cs="仿宋"/>
          <w:color w:val="auto"/>
          <w:sz w:val="32"/>
          <w:szCs w:val="32"/>
        </w:rPr>
        <w:t>支出</w:t>
      </w:r>
      <w:r>
        <w:rPr>
          <w:rFonts w:hint="eastAsia" w:ascii="仿宋" w:hAnsi="仿宋" w:eastAsia="仿宋" w:cs="仿宋"/>
          <w:color w:val="auto"/>
          <w:sz w:val="32"/>
          <w:szCs w:val="32"/>
          <w:lang w:val="en-US" w:eastAsia="zh-CN"/>
        </w:rPr>
        <w:t>277.78万</w:t>
      </w:r>
      <w:r>
        <w:rPr>
          <w:rFonts w:hint="eastAsia" w:ascii="仿宋" w:hAnsi="仿宋" w:eastAsia="仿宋" w:cs="仿宋"/>
          <w:color w:val="auto"/>
          <w:sz w:val="32"/>
          <w:szCs w:val="32"/>
        </w:rPr>
        <w:t>元，结转下年</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w:t>
      </w:r>
    </w:p>
    <w:p>
      <w:pPr>
        <w:spacing w:line="578" w:lineRule="exact"/>
        <w:ind w:firstLine="640"/>
        <w:jc w:val="left"/>
        <w:rPr>
          <w:rFonts w:ascii="黑体" w:hAnsi="黑体" w:eastAsia="黑体"/>
          <w:color w:val="auto"/>
          <w:sz w:val="32"/>
          <w:szCs w:val="32"/>
        </w:rPr>
      </w:pPr>
      <w:r>
        <w:rPr>
          <w:rFonts w:hint="eastAsia" w:ascii="黑体" w:hAnsi="黑体" w:eastAsia="黑体"/>
          <w:color w:val="auto"/>
          <w:sz w:val="32"/>
          <w:szCs w:val="32"/>
        </w:rPr>
        <w:t>二、关于</w:t>
      </w:r>
      <w:r>
        <w:rPr>
          <w:rFonts w:hint="eastAsia" w:ascii="黑体" w:hAnsi="黑体" w:eastAsia="黑体" w:cs="黑体"/>
          <w:b w:val="0"/>
          <w:bCs w:val="0"/>
          <w:color w:val="auto"/>
          <w:sz w:val="32"/>
          <w:szCs w:val="32"/>
        </w:rPr>
        <w:t>琼海市</w:t>
      </w:r>
      <w:r>
        <w:rPr>
          <w:rFonts w:hint="eastAsia" w:ascii="黑体" w:hAnsi="黑体" w:eastAsia="黑体" w:cs="黑体"/>
          <w:b w:val="0"/>
          <w:bCs w:val="0"/>
          <w:color w:val="auto"/>
          <w:sz w:val="32"/>
          <w:szCs w:val="32"/>
          <w:lang w:eastAsia="zh-CN"/>
        </w:rPr>
        <w:t>中医</w:t>
      </w:r>
      <w:r>
        <w:rPr>
          <w:rFonts w:hint="eastAsia" w:ascii="黑体" w:hAnsi="黑体" w:eastAsia="黑体" w:cs="黑体"/>
          <w:b w:val="0"/>
          <w:bCs w:val="0"/>
          <w:color w:val="auto"/>
          <w:sz w:val="32"/>
          <w:szCs w:val="32"/>
        </w:rPr>
        <w:t>院</w:t>
      </w:r>
      <w:r>
        <w:rPr>
          <w:rFonts w:hint="eastAsia" w:ascii="黑体" w:hAnsi="黑体" w:eastAsia="黑体" w:cs="黑体"/>
          <w:color w:val="auto"/>
          <w:sz w:val="32"/>
          <w:szCs w:val="32"/>
          <w:lang w:val="en-US" w:eastAsia="zh-CN"/>
        </w:rPr>
        <w:t>2024</w:t>
      </w:r>
      <w:r>
        <w:rPr>
          <w:rFonts w:hint="eastAsia" w:ascii="黑体" w:hAnsi="黑体" w:eastAsia="黑体"/>
          <w:color w:val="auto"/>
          <w:sz w:val="32"/>
          <w:szCs w:val="32"/>
        </w:rPr>
        <w:t>年一般公共预算当年拨款情况说明</w:t>
      </w:r>
    </w:p>
    <w:p>
      <w:pPr>
        <w:spacing w:line="578" w:lineRule="exact"/>
        <w:ind w:firstLine="640"/>
        <w:jc w:val="left"/>
        <w:rPr>
          <w:rFonts w:ascii="楷体" w:hAnsi="楷体" w:eastAsia="楷体"/>
          <w:color w:val="auto"/>
          <w:sz w:val="32"/>
          <w:szCs w:val="32"/>
        </w:rPr>
      </w:pPr>
      <w:r>
        <w:rPr>
          <w:rFonts w:hint="eastAsia" w:ascii="楷体" w:hAnsi="楷体" w:eastAsia="楷体"/>
          <w:color w:val="auto"/>
          <w:sz w:val="32"/>
          <w:szCs w:val="32"/>
        </w:rPr>
        <w:t>（一）一般公共预算当年规模变化情况</w:t>
      </w:r>
    </w:p>
    <w:p>
      <w:pPr>
        <w:spacing w:line="578"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b w:val="0"/>
          <w:bCs w:val="0"/>
          <w:color w:val="auto"/>
          <w:sz w:val="32"/>
          <w:szCs w:val="32"/>
        </w:rPr>
        <w:t>琼海市</w:t>
      </w:r>
      <w:r>
        <w:rPr>
          <w:rFonts w:hint="eastAsia" w:ascii="仿宋" w:hAnsi="仿宋" w:eastAsia="仿宋" w:cs="仿宋"/>
          <w:b w:val="0"/>
          <w:bCs w:val="0"/>
          <w:color w:val="auto"/>
          <w:sz w:val="32"/>
          <w:szCs w:val="32"/>
          <w:lang w:eastAsia="zh-CN"/>
        </w:rPr>
        <w:t>中医</w:t>
      </w:r>
      <w:r>
        <w:rPr>
          <w:rFonts w:hint="eastAsia" w:ascii="仿宋" w:hAnsi="仿宋" w:eastAsia="仿宋" w:cs="仿宋"/>
          <w:b w:val="0"/>
          <w:bCs w:val="0"/>
          <w:color w:val="auto"/>
          <w:sz w:val="32"/>
          <w:szCs w:val="32"/>
        </w:rPr>
        <w:t>院</w:t>
      </w:r>
      <w:r>
        <w:rPr>
          <w:rFonts w:hint="eastAsia" w:ascii="仿宋" w:hAnsi="仿宋" w:eastAsia="仿宋" w:cs="仿宋"/>
          <w:color w:val="auto"/>
          <w:sz w:val="32"/>
          <w:szCs w:val="32"/>
          <w:lang w:val="en-US" w:eastAsia="zh-CN"/>
        </w:rPr>
        <w:t>2024</w:t>
      </w:r>
      <w:r>
        <w:rPr>
          <w:rFonts w:hint="eastAsia" w:ascii="仿宋" w:hAnsi="仿宋" w:eastAsia="仿宋" w:cs="仿宋"/>
          <w:color w:val="auto"/>
          <w:sz w:val="32"/>
          <w:szCs w:val="32"/>
        </w:rPr>
        <w:t>年一般公共预算当年拨款</w:t>
      </w:r>
      <w:r>
        <w:rPr>
          <w:rFonts w:hint="eastAsia" w:ascii="仿宋" w:hAnsi="仿宋" w:eastAsia="仿宋" w:cs="仿宋"/>
          <w:color w:val="auto"/>
          <w:sz w:val="32"/>
          <w:szCs w:val="32"/>
          <w:lang w:val="en-US" w:eastAsia="zh-CN"/>
        </w:rPr>
        <w:t>646.19</w:t>
      </w:r>
      <w:r>
        <w:rPr>
          <w:rFonts w:hint="eastAsia" w:ascii="仿宋" w:hAnsi="仿宋" w:eastAsia="仿宋" w:cs="仿宋"/>
          <w:color w:val="auto"/>
          <w:sz w:val="32"/>
          <w:szCs w:val="32"/>
        </w:rPr>
        <w:t>万元，比上年预算数增加</w:t>
      </w:r>
      <w:r>
        <w:rPr>
          <w:rFonts w:hint="eastAsia" w:ascii="仿宋" w:hAnsi="仿宋" w:eastAsia="仿宋" w:cs="仿宋"/>
          <w:color w:val="auto"/>
          <w:sz w:val="32"/>
          <w:szCs w:val="32"/>
          <w:lang w:val="en-US" w:eastAsia="zh-CN"/>
        </w:rPr>
        <w:t>646.19</w:t>
      </w:r>
      <w:r>
        <w:rPr>
          <w:rFonts w:hint="eastAsia" w:ascii="仿宋" w:hAnsi="仿宋" w:eastAsia="仿宋" w:cs="仿宋"/>
          <w:color w:val="auto"/>
          <w:sz w:val="32"/>
          <w:szCs w:val="32"/>
        </w:rPr>
        <w:t>万元，主要是</w:t>
      </w:r>
      <w:r>
        <w:rPr>
          <w:rFonts w:hint="eastAsia" w:ascii="仿宋" w:hAnsi="仿宋" w:eastAsia="仿宋" w:cs="仿宋"/>
          <w:color w:val="auto"/>
          <w:sz w:val="32"/>
          <w:szCs w:val="32"/>
          <w:lang w:eastAsia="zh-CN"/>
        </w:rPr>
        <w:t>增加了</w:t>
      </w:r>
      <w:r>
        <w:rPr>
          <w:rFonts w:hint="eastAsia" w:ascii="仿宋" w:hAnsi="仿宋" w:eastAsia="仿宋" w:cs="仿宋"/>
          <w:color w:val="auto"/>
          <w:sz w:val="32"/>
          <w:szCs w:val="32"/>
          <w:lang w:val="en-US" w:eastAsia="zh-CN"/>
        </w:rPr>
        <w:t>在编在岗人员养老保险、</w:t>
      </w:r>
      <w:r>
        <w:rPr>
          <w:rFonts w:hint="eastAsia" w:ascii="仿宋" w:hAnsi="仿宋" w:eastAsia="仿宋" w:cs="仿宋"/>
          <w:color w:val="auto"/>
          <w:sz w:val="32"/>
          <w:szCs w:val="32"/>
          <w:lang w:eastAsia="zh-CN"/>
        </w:rPr>
        <w:t>“市属镇用”基层卫生专业技术人员经费、基层医疗单位聘用人员工资、</w:t>
      </w:r>
      <w:r>
        <w:rPr>
          <w:rFonts w:hint="eastAsia" w:ascii="仿宋" w:hAnsi="仿宋" w:eastAsia="仿宋" w:cs="仿宋"/>
          <w:color w:val="auto"/>
          <w:sz w:val="32"/>
          <w:szCs w:val="32"/>
        </w:rPr>
        <w:t>离退休干部职工党组织工作经费</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lang w:eastAsia="zh-CN"/>
        </w:rPr>
        <w:t>项目预算。</w:t>
      </w:r>
    </w:p>
    <w:p>
      <w:pPr>
        <w:spacing w:line="578" w:lineRule="exact"/>
        <w:ind w:firstLine="640" w:firstLineChars="200"/>
        <w:rPr>
          <w:rFonts w:hint="eastAsia" w:ascii="仿宋" w:hAnsi="仿宋" w:eastAsia="仿宋" w:cs="仿宋"/>
          <w:color w:val="auto"/>
          <w:sz w:val="32"/>
          <w:szCs w:val="32"/>
          <w:lang w:eastAsia="zh-CN"/>
        </w:rPr>
      </w:pPr>
    </w:p>
    <w:p>
      <w:pPr>
        <w:spacing w:line="578" w:lineRule="exact"/>
        <w:ind w:firstLine="640"/>
        <w:jc w:val="left"/>
        <w:rPr>
          <w:rFonts w:ascii="楷体" w:hAnsi="楷体" w:eastAsia="楷体"/>
          <w:color w:val="auto"/>
          <w:sz w:val="32"/>
          <w:szCs w:val="32"/>
        </w:rPr>
      </w:pPr>
      <w:r>
        <w:rPr>
          <w:rFonts w:hint="eastAsia" w:ascii="楷体" w:hAnsi="楷体" w:eastAsia="楷体"/>
          <w:color w:val="auto"/>
          <w:sz w:val="32"/>
          <w:szCs w:val="32"/>
        </w:rPr>
        <w:t>（二）一般公共预算当年拨款结构情况</w:t>
      </w:r>
    </w:p>
    <w:p>
      <w:pPr>
        <w:spacing w:line="578" w:lineRule="exact"/>
        <w:ind w:firstLine="800" w:firstLineChars="25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卫生健康</w:t>
      </w:r>
      <w:r>
        <w:rPr>
          <w:rFonts w:hint="eastAsia" w:ascii="仿宋" w:hAnsi="仿宋" w:eastAsia="仿宋" w:cs="仿宋"/>
          <w:color w:val="auto"/>
          <w:sz w:val="32"/>
          <w:szCs w:val="32"/>
        </w:rPr>
        <w:t>支出（类）支出</w:t>
      </w:r>
      <w:r>
        <w:rPr>
          <w:rFonts w:hint="eastAsia" w:ascii="仿宋" w:hAnsi="仿宋" w:eastAsia="仿宋" w:cs="仿宋"/>
          <w:color w:val="auto"/>
          <w:sz w:val="32"/>
          <w:szCs w:val="32"/>
          <w:lang w:val="en-US" w:eastAsia="zh-CN"/>
        </w:rPr>
        <w:t>646.19</w:t>
      </w:r>
      <w:r>
        <w:rPr>
          <w:rFonts w:hint="eastAsia" w:ascii="仿宋" w:hAnsi="仿宋" w:eastAsia="仿宋" w:cs="仿宋"/>
          <w:color w:val="auto"/>
          <w:sz w:val="32"/>
          <w:szCs w:val="32"/>
        </w:rPr>
        <w:t>万元，占</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p>
    <w:p>
      <w:pPr>
        <w:spacing w:line="578" w:lineRule="exact"/>
        <w:ind w:firstLine="640"/>
        <w:jc w:val="left"/>
        <w:rPr>
          <w:rFonts w:ascii="楷体" w:hAnsi="楷体" w:eastAsia="楷体"/>
          <w:color w:val="auto"/>
          <w:sz w:val="32"/>
          <w:szCs w:val="32"/>
        </w:rPr>
      </w:pPr>
      <w:r>
        <w:rPr>
          <w:rFonts w:hint="eastAsia" w:ascii="楷体" w:hAnsi="楷体" w:eastAsia="楷体"/>
          <w:color w:val="auto"/>
          <w:sz w:val="32"/>
          <w:szCs w:val="32"/>
        </w:rPr>
        <w:t>（三）一般公共预算当年拨款具体使用情况</w:t>
      </w:r>
    </w:p>
    <w:p>
      <w:pPr>
        <w:spacing w:line="578" w:lineRule="exact"/>
        <w:ind w:firstLine="708" w:firstLineChars="200"/>
        <w:rPr>
          <w:rFonts w:hint="eastAsia" w:ascii="仿宋" w:hAnsi="仿宋" w:eastAsia="仿宋" w:cs="仿宋"/>
          <w:color w:val="auto"/>
          <w:spacing w:val="17"/>
          <w:sz w:val="32"/>
          <w:szCs w:val="32"/>
          <w:lang w:eastAsia="zh-CN"/>
        </w:rPr>
      </w:pPr>
      <w:r>
        <w:rPr>
          <w:rFonts w:hint="eastAsia" w:ascii="仿宋" w:hAnsi="仿宋" w:eastAsia="仿宋" w:cs="仿宋"/>
          <w:color w:val="auto"/>
          <w:spacing w:val="17"/>
          <w:sz w:val="32"/>
          <w:szCs w:val="32"/>
        </w:rPr>
        <w:t>1.</w:t>
      </w:r>
      <w:r>
        <w:rPr>
          <w:rFonts w:hint="eastAsia" w:ascii="仿宋" w:hAnsi="仿宋" w:eastAsia="仿宋" w:cs="仿宋"/>
          <w:color w:val="auto"/>
          <w:spacing w:val="17"/>
          <w:sz w:val="32"/>
          <w:szCs w:val="32"/>
          <w:lang w:eastAsia="zh-CN"/>
        </w:rPr>
        <w:t>卫生支出健康</w:t>
      </w:r>
      <w:r>
        <w:rPr>
          <w:rFonts w:hint="eastAsia" w:ascii="仿宋" w:hAnsi="仿宋" w:eastAsia="仿宋" w:cs="仿宋"/>
          <w:color w:val="auto"/>
          <w:spacing w:val="17"/>
          <w:sz w:val="32"/>
          <w:szCs w:val="32"/>
        </w:rPr>
        <w:t>（类）</w:t>
      </w:r>
      <w:r>
        <w:rPr>
          <w:rFonts w:hint="eastAsia" w:ascii="仿宋" w:hAnsi="仿宋" w:eastAsia="仿宋" w:cs="仿宋"/>
          <w:color w:val="auto"/>
          <w:spacing w:val="17"/>
          <w:sz w:val="32"/>
          <w:szCs w:val="32"/>
          <w:lang w:eastAsia="zh-CN"/>
        </w:rPr>
        <w:t>公立医院</w:t>
      </w:r>
      <w:r>
        <w:rPr>
          <w:rFonts w:hint="eastAsia" w:ascii="仿宋" w:hAnsi="仿宋" w:eastAsia="仿宋" w:cs="仿宋"/>
          <w:color w:val="auto"/>
          <w:spacing w:val="17"/>
          <w:sz w:val="32"/>
          <w:szCs w:val="32"/>
        </w:rPr>
        <w:t>（款）中医（民族）医院（项）</w:t>
      </w:r>
      <w:r>
        <w:rPr>
          <w:rFonts w:hint="eastAsia" w:ascii="仿宋" w:hAnsi="仿宋" w:eastAsia="仿宋" w:cs="仿宋"/>
          <w:color w:val="auto"/>
          <w:spacing w:val="17"/>
          <w:sz w:val="32"/>
          <w:szCs w:val="32"/>
          <w:lang w:val="en-US" w:eastAsia="zh-CN"/>
        </w:rPr>
        <w:t>2024</w:t>
      </w:r>
      <w:r>
        <w:rPr>
          <w:rFonts w:hint="eastAsia" w:ascii="仿宋" w:hAnsi="仿宋" w:eastAsia="仿宋" w:cs="仿宋"/>
          <w:color w:val="auto"/>
          <w:spacing w:val="17"/>
          <w:sz w:val="32"/>
          <w:szCs w:val="32"/>
        </w:rPr>
        <w:t>年预算数为</w:t>
      </w:r>
      <w:r>
        <w:rPr>
          <w:rFonts w:hint="eastAsia" w:ascii="仿宋" w:hAnsi="仿宋" w:eastAsia="仿宋" w:cs="仿宋"/>
          <w:color w:val="auto"/>
          <w:spacing w:val="17"/>
          <w:sz w:val="32"/>
          <w:szCs w:val="32"/>
          <w:lang w:val="en-US" w:eastAsia="zh-CN"/>
        </w:rPr>
        <w:t>646.19</w:t>
      </w:r>
      <w:r>
        <w:rPr>
          <w:rFonts w:hint="eastAsia" w:ascii="仿宋" w:hAnsi="仿宋" w:eastAsia="仿宋" w:cs="仿宋"/>
          <w:color w:val="auto"/>
          <w:spacing w:val="17"/>
          <w:sz w:val="32"/>
          <w:szCs w:val="32"/>
        </w:rPr>
        <w:t>万元，比上年预算数增加</w:t>
      </w:r>
      <w:r>
        <w:rPr>
          <w:rFonts w:hint="eastAsia" w:ascii="仿宋" w:hAnsi="仿宋" w:eastAsia="仿宋" w:cs="仿宋"/>
          <w:color w:val="auto"/>
          <w:spacing w:val="17"/>
          <w:sz w:val="32"/>
          <w:szCs w:val="32"/>
          <w:lang w:val="en-US" w:eastAsia="zh-CN"/>
        </w:rPr>
        <w:t>646.19</w:t>
      </w:r>
      <w:r>
        <w:rPr>
          <w:rFonts w:hint="eastAsia" w:ascii="仿宋" w:hAnsi="仿宋" w:eastAsia="仿宋" w:cs="仿宋"/>
          <w:color w:val="auto"/>
          <w:spacing w:val="17"/>
          <w:sz w:val="32"/>
          <w:szCs w:val="32"/>
        </w:rPr>
        <w:t>万元</w:t>
      </w:r>
      <w:r>
        <w:rPr>
          <w:rFonts w:hint="eastAsia" w:ascii="仿宋" w:hAnsi="仿宋" w:eastAsia="仿宋" w:cs="仿宋"/>
          <w:color w:val="auto"/>
          <w:spacing w:val="17"/>
          <w:sz w:val="32"/>
          <w:szCs w:val="32"/>
          <w:lang w:eastAsia="zh-CN"/>
        </w:rPr>
        <w:t>，</w:t>
      </w:r>
      <w:r>
        <w:rPr>
          <w:rFonts w:hint="eastAsia" w:ascii="仿宋" w:hAnsi="仿宋" w:eastAsia="仿宋" w:cs="仿宋"/>
          <w:color w:val="auto"/>
          <w:sz w:val="32"/>
          <w:szCs w:val="32"/>
        </w:rPr>
        <w:t>主要是</w:t>
      </w:r>
      <w:r>
        <w:rPr>
          <w:rFonts w:hint="eastAsia" w:ascii="仿宋" w:hAnsi="仿宋" w:eastAsia="仿宋" w:cs="仿宋"/>
          <w:color w:val="auto"/>
          <w:sz w:val="32"/>
          <w:szCs w:val="32"/>
          <w:lang w:eastAsia="zh-CN"/>
        </w:rPr>
        <w:t>增加了</w:t>
      </w:r>
      <w:r>
        <w:rPr>
          <w:rFonts w:hint="eastAsia" w:ascii="仿宋" w:hAnsi="仿宋" w:eastAsia="仿宋" w:cs="仿宋"/>
          <w:color w:val="auto"/>
          <w:sz w:val="32"/>
          <w:szCs w:val="32"/>
          <w:lang w:val="en-US" w:eastAsia="zh-CN"/>
        </w:rPr>
        <w:t>在编在岗人员养老保险、</w:t>
      </w:r>
      <w:r>
        <w:rPr>
          <w:rFonts w:hint="eastAsia" w:ascii="仿宋" w:hAnsi="仿宋" w:eastAsia="仿宋" w:cs="仿宋"/>
          <w:color w:val="auto"/>
          <w:sz w:val="32"/>
          <w:szCs w:val="32"/>
          <w:lang w:eastAsia="zh-CN"/>
        </w:rPr>
        <w:t>“市属镇用”基层卫生专业技术人员经费、基层医疗单位聘用人员工资、</w:t>
      </w:r>
      <w:r>
        <w:rPr>
          <w:rFonts w:hint="eastAsia" w:ascii="仿宋" w:hAnsi="仿宋" w:eastAsia="仿宋" w:cs="仿宋"/>
          <w:color w:val="auto"/>
          <w:sz w:val="32"/>
          <w:szCs w:val="32"/>
        </w:rPr>
        <w:t>离退休干部职工党组织工作经费</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lang w:eastAsia="zh-CN"/>
        </w:rPr>
        <w:t>项目预算。</w:t>
      </w:r>
    </w:p>
    <w:p>
      <w:pPr>
        <w:spacing w:line="578" w:lineRule="exact"/>
        <w:ind w:firstLine="640" w:firstLineChars="200"/>
        <w:rPr>
          <w:rFonts w:hint="eastAsia" w:ascii="仿宋" w:hAnsi="仿宋" w:eastAsia="仿宋" w:cs="仿宋"/>
          <w:color w:val="auto"/>
          <w:sz w:val="32"/>
          <w:szCs w:val="32"/>
        </w:rPr>
      </w:pPr>
    </w:p>
    <w:p>
      <w:pPr>
        <w:spacing w:line="578" w:lineRule="exact"/>
        <w:ind w:firstLine="640"/>
        <w:rPr>
          <w:rFonts w:ascii="黑体" w:hAnsi="黑体" w:eastAsia="黑体"/>
          <w:color w:val="auto"/>
          <w:sz w:val="32"/>
          <w:szCs w:val="32"/>
        </w:rPr>
      </w:pPr>
      <w:r>
        <w:rPr>
          <w:rFonts w:hint="eastAsia" w:ascii="黑体" w:hAnsi="黑体" w:eastAsia="黑体"/>
          <w:color w:val="auto"/>
          <w:sz w:val="32"/>
          <w:szCs w:val="32"/>
        </w:rPr>
        <w:t>三、关于</w:t>
      </w:r>
      <w:r>
        <w:rPr>
          <w:rFonts w:hint="eastAsia" w:ascii="黑体" w:hAnsi="黑体" w:eastAsia="黑体" w:cs="黑体"/>
          <w:b w:val="0"/>
          <w:bCs w:val="0"/>
          <w:color w:val="auto"/>
          <w:sz w:val="32"/>
          <w:szCs w:val="32"/>
        </w:rPr>
        <w:t>琼海市</w:t>
      </w:r>
      <w:r>
        <w:rPr>
          <w:rFonts w:hint="eastAsia" w:ascii="黑体" w:hAnsi="黑体" w:eastAsia="黑体" w:cs="黑体"/>
          <w:b w:val="0"/>
          <w:bCs w:val="0"/>
          <w:color w:val="auto"/>
          <w:sz w:val="32"/>
          <w:szCs w:val="32"/>
          <w:lang w:eastAsia="zh-CN"/>
        </w:rPr>
        <w:t>中医</w:t>
      </w:r>
      <w:r>
        <w:rPr>
          <w:rFonts w:hint="eastAsia" w:ascii="黑体" w:hAnsi="黑体" w:eastAsia="黑体" w:cs="黑体"/>
          <w:b w:val="0"/>
          <w:bCs w:val="0"/>
          <w:color w:val="auto"/>
          <w:sz w:val="32"/>
          <w:szCs w:val="32"/>
        </w:rPr>
        <w:t>院</w:t>
      </w:r>
      <w:r>
        <w:rPr>
          <w:rFonts w:hint="eastAsia" w:ascii="黑体" w:hAnsi="黑体" w:eastAsia="黑体" w:cs="黑体"/>
          <w:color w:val="auto"/>
          <w:sz w:val="32"/>
          <w:szCs w:val="32"/>
          <w:lang w:val="en-US" w:eastAsia="zh-CN"/>
        </w:rPr>
        <w:t>2024</w:t>
      </w:r>
      <w:r>
        <w:rPr>
          <w:rFonts w:hint="eastAsia" w:ascii="黑体" w:hAnsi="黑体" w:eastAsia="黑体"/>
          <w:color w:val="auto"/>
          <w:sz w:val="32"/>
          <w:szCs w:val="32"/>
        </w:rPr>
        <w:t>年一般公共预算基本支出情况说明</w:t>
      </w:r>
    </w:p>
    <w:p>
      <w:pPr>
        <w:spacing w:line="578" w:lineRule="exact"/>
        <w:ind w:firstLine="640" w:firstLineChars="200"/>
        <w:rPr>
          <w:rFonts w:hint="eastAsia" w:ascii="仿宋" w:hAnsi="仿宋" w:eastAsia="仿宋" w:cs="仿宋"/>
          <w:color w:val="auto"/>
          <w:sz w:val="32"/>
          <w:szCs w:val="32"/>
        </w:rPr>
      </w:pPr>
      <w:r>
        <w:rPr>
          <w:rFonts w:hint="eastAsia" w:ascii="仿宋" w:hAnsi="仿宋" w:eastAsia="仿宋" w:cs="仿宋"/>
          <w:b w:val="0"/>
          <w:bCs w:val="0"/>
          <w:color w:val="auto"/>
          <w:sz w:val="32"/>
          <w:szCs w:val="32"/>
        </w:rPr>
        <w:t>琼海市</w:t>
      </w:r>
      <w:r>
        <w:rPr>
          <w:rFonts w:hint="eastAsia" w:ascii="仿宋" w:hAnsi="仿宋" w:eastAsia="仿宋" w:cs="仿宋"/>
          <w:b w:val="0"/>
          <w:bCs w:val="0"/>
          <w:color w:val="auto"/>
          <w:sz w:val="32"/>
          <w:szCs w:val="32"/>
          <w:lang w:eastAsia="zh-CN"/>
        </w:rPr>
        <w:t>中医</w:t>
      </w:r>
      <w:r>
        <w:rPr>
          <w:rFonts w:hint="eastAsia" w:ascii="仿宋" w:hAnsi="仿宋" w:eastAsia="仿宋" w:cs="仿宋"/>
          <w:b w:val="0"/>
          <w:bCs w:val="0"/>
          <w:color w:val="auto"/>
          <w:sz w:val="32"/>
          <w:szCs w:val="32"/>
        </w:rPr>
        <w:t>院</w:t>
      </w:r>
      <w:r>
        <w:rPr>
          <w:rFonts w:hint="eastAsia" w:ascii="仿宋" w:hAnsi="仿宋" w:eastAsia="仿宋" w:cs="仿宋"/>
          <w:color w:val="auto"/>
          <w:sz w:val="32"/>
          <w:szCs w:val="32"/>
          <w:lang w:val="en-US" w:eastAsia="zh-CN"/>
        </w:rPr>
        <w:t>2024</w:t>
      </w:r>
      <w:r>
        <w:rPr>
          <w:rFonts w:hint="eastAsia" w:ascii="仿宋" w:hAnsi="仿宋" w:eastAsia="仿宋" w:cs="仿宋"/>
          <w:color w:val="auto"/>
          <w:sz w:val="32"/>
          <w:szCs w:val="32"/>
        </w:rPr>
        <w:t>年一般公共预算基本支出为</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万元，其中：人员经费</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公用经费</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w:t>
      </w:r>
    </w:p>
    <w:p>
      <w:pPr>
        <w:spacing w:line="578" w:lineRule="exact"/>
        <w:ind w:firstLine="640" w:firstLineChars="200"/>
        <w:rPr>
          <w:rFonts w:ascii="黑体" w:hAnsi="黑体" w:eastAsia="黑体" w:cs="Times New Roman"/>
          <w:color w:val="auto"/>
          <w:sz w:val="32"/>
          <w:shd w:val="clear" w:color="auto" w:fill="FFFFFF"/>
        </w:rPr>
      </w:pPr>
      <w:r>
        <w:rPr>
          <w:rFonts w:hint="eastAsia" w:ascii="黑体" w:hAnsi="黑体" w:eastAsia="黑体" w:cs="Times New Roman"/>
          <w:color w:val="auto"/>
          <w:sz w:val="32"/>
          <w:shd w:val="clear" w:color="auto" w:fill="FFFFFF"/>
        </w:rPr>
        <w:t>四、</w:t>
      </w:r>
      <w:r>
        <w:rPr>
          <w:rFonts w:hint="eastAsia" w:ascii="黑体" w:hAnsi="黑体" w:eastAsia="黑体" w:cs="黑体"/>
          <w:b w:val="0"/>
          <w:bCs w:val="0"/>
          <w:color w:val="auto"/>
          <w:sz w:val="32"/>
          <w:szCs w:val="32"/>
        </w:rPr>
        <w:t>琼海市</w:t>
      </w:r>
      <w:r>
        <w:rPr>
          <w:rFonts w:hint="eastAsia" w:ascii="黑体" w:hAnsi="黑体" w:eastAsia="黑体" w:cs="黑体"/>
          <w:b w:val="0"/>
          <w:bCs w:val="0"/>
          <w:color w:val="auto"/>
          <w:sz w:val="32"/>
          <w:szCs w:val="32"/>
          <w:lang w:eastAsia="zh-CN"/>
        </w:rPr>
        <w:t>中医</w:t>
      </w:r>
      <w:r>
        <w:rPr>
          <w:rFonts w:hint="eastAsia" w:ascii="黑体" w:hAnsi="黑体" w:eastAsia="黑体" w:cs="黑体"/>
          <w:b w:val="0"/>
          <w:bCs w:val="0"/>
          <w:color w:val="auto"/>
          <w:sz w:val="32"/>
          <w:szCs w:val="32"/>
        </w:rPr>
        <w:t>院</w:t>
      </w:r>
      <w:r>
        <w:rPr>
          <w:rFonts w:hint="eastAsia" w:ascii="黑体" w:hAnsi="黑体" w:eastAsia="黑体" w:cs="黑体"/>
          <w:color w:val="auto"/>
          <w:sz w:val="32"/>
          <w:szCs w:val="32"/>
          <w:lang w:val="en-US" w:eastAsia="zh-CN"/>
        </w:rPr>
        <w:t>2024</w:t>
      </w:r>
      <w:r>
        <w:rPr>
          <w:rFonts w:hint="eastAsia" w:ascii="黑体" w:hAnsi="黑体" w:eastAsia="黑体"/>
          <w:color w:val="auto"/>
          <w:sz w:val="32"/>
          <w:szCs w:val="32"/>
        </w:rPr>
        <w:t>年</w:t>
      </w:r>
      <w:r>
        <w:rPr>
          <w:rFonts w:ascii="黑体" w:hAnsi="黑体" w:eastAsia="黑体" w:cs="Times New Roman"/>
          <w:color w:val="auto"/>
          <w:sz w:val="32"/>
          <w:shd w:val="clear" w:color="auto" w:fill="FFFFFF"/>
        </w:rPr>
        <w:t>“三公”经费预算情况</w:t>
      </w:r>
      <w:r>
        <w:rPr>
          <w:rFonts w:hint="eastAsia" w:ascii="黑体" w:hAnsi="黑体" w:eastAsia="黑体" w:cs="Times New Roman"/>
          <w:color w:val="auto"/>
          <w:sz w:val="32"/>
          <w:shd w:val="clear" w:color="auto" w:fill="FFFFFF"/>
        </w:rPr>
        <w:t>说明</w:t>
      </w:r>
    </w:p>
    <w:p>
      <w:pPr>
        <w:spacing w:line="578"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b w:val="0"/>
          <w:bCs w:val="0"/>
          <w:color w:val="auto"/>
          <w:sz w:val="32"/>
          <w:szCs w:val="32"/>
        </w:rPr>
        <w:t>琼海市</w:t>
      </w:r>
      <w:r>
        <w:rPr>
          <w:rFonts w:hint="eastAsia" w:ascii="仿宋" w:hAnsi="仿宋" w:eastAsia="仿宋" w:cs="仿宋"/>
          <w:b w:val="0"/>
          <w:bCs w:val="0"/>
          <w:color w:val="auto"/>
          <w:sz w:val="32"/>
          <w:szCs w:val="32"/>
          <w:lang w:eastAsia="zh-CN"/>
        </w:rPr>
        <w:t>中医</w:t>
      </w:r>
      <w:r>
        <w:rPr>
          <w:rFonts w:hint="eastAsia" w:ascii="仿宋" w:hAnsi="仿宋" w:eastAsia="仿宋" w:cs="仿宋"/>
          <w:b w:val="0"/>
          <w:bCs w:val="0"/>
          <w:color w:val="auto"/>
          <w:sz w:val="32"/>
          <w:szCs w:val="32"/>
        </w:rPr>
        <w:t>院</w:t>
      </w:r>
      <w:r>
        <w:rPr>
          <w:rFonts w:hint="eastAsia" w:ascii="仿宋" w:hAnsi="仿宋" w:eastAsia="仿宋" w:cs="仿宋"/>
          <w:color w:val="auto"/>
          <w:sz w:val="32"/>
          <w:szCs w:val="32"/>
          <w:lang w:val="en-US" w:eastAsia="zh-CN"/>
        </w:rPr>
        <w:t>2024</w:t>
      </w:r>
      <w:r>
        <w:rPr>
          <w:rFonts w:hint="eastAsia" w:ascii="仿宋" w:hAnsi="仿宋" w:eastAsia="仿宋" w:cs="仿宋"/>
          <w:color w:val="auto"/>
          <w:sz w:val="32"/>
          <w:szCs w:val="32"/>
        </w:rPr>
        <w:t>年一般公共预算“三公”经费预算数为</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万元，其中：</w:t>
      </w:r>
    </w:p>
    <w:p>
      <w:pPr>
        <w:spacing w:line="578" w:lineRule="exact"/>
        <w:ind w:firstLine="630"/>
        <w:rPr>
          <w:rFonts w:hint="eastAsia" w:ascii="仿宋" w:hAnsi="仿宋" w:eastAsia="仿宋" w:cs="仿宋"/>
          <w:color w:val="auto"/>
          <w:sz w:val="32"/>
          <w:shd w:val="clear" w:color="auto" w:fill="FFFFFF"/>
        </w:rPr>
      </w:pPr>
      <w:r>
        <w:rPr>
          <w:rFonts w:hint="eastAsia" w:ascii="仿宋" w:hAnsi="仿宋" w:eastAsia="仿宋" w:cs="仿宋"/>
          <w:color w:val="auto"/>
          <w:sz w:val="32"/>
          <w:shd w:val="clear" w:color="auto" w:fill="FFFFFF"/>
        </w:rPr>
        <w:t>因公出国（境）经费</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w:t>
      </w:r>
      <w:r>
        <w:rPr>
          <w:rFonts w:hint="eastAsia" w:ascii="仿宋" w:hAnsi="仿宋" w:eastAsia="仿宋" w:cs="仿宋"/>
          <w:color w:val="auto"/>
          <w:sz w:val="32"/>
          <w:shd w:val="clear" w:color="auto" w:fill="FFFFFF"/>
        </w:rPr>
        <w:t>，与上年预算持</w:t>
      </w:r>
      <w:r>
        <w:rPr>
          <w:rFonts w:hint="eastAsia" w:ascii="仿宋" w:hAnsi="仿宋" w:eastAsia="仿宋" w:cs="仿宋"/>
          <w:color w:val="auto"/>
          <w:sz w:val="32"/>
          <w:shd w:val="clear" w:color="auto" w:fill="FFFFFF"/>
          <w:lang w:eastAsia="zh-CN"/>
        </w:rPr>
        <w:t>平</w:t>
      </w:r>
      <w:r>
        <w:rPr>
          <w:rFonts w:hint="eastAsia" w:ascii="仿宋" w:hAnsi="仿宋" w:eastAsia="仿宋" w:cs="仿宋"/>
          <w:color w:val="auto"/>
          <w:sz w:val="32"/>
          <w:shd w:val="clear" w:color="auto" w:fill="FFFFFF"/>
          <w:lang w:val="en-US" w:eastAsia="zh-CN"/>
        </w:rPr>
        <w:t>0</w:t>
      </w:r>
      <w:r>
        <w:rPr>
          <w:rFonts w:hint="eastAsia" w:ascii="仿宋" w:hAnsi="仿宋" w:eastAsia="仿宋" w:cs="仿宋"/>
          <w:color w:val="auto"/>
          <w:sz w:val="32"/>
          <w:shd w:val="clear" w:color="auto" w:fill="FFFFFF"/>
        </w:rPr>
        <w:t>；公务用车购置及运行费</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万元（其中，</w:t>
      </w:r>
      <w:r>
        <w:rPr>
          <w:rFonts w:hint="eastAsia" w:ascii="仿宋" w:hAnsi="仿宋" w:eastAsia="仿宋" w:cs="仿宋"/>
          <w:color w:val="auto"/>
          <w:sz w:val="32"/>
          <w:shd w:val="clear" w:color="auto" w:fill="FFFFFF"/>
        </w:rPr>
        <w:t>公务用车购置费</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w:t>
      </w:r>
      <w:r>
        <w:rPr>
          <w:rFonts w:hint="eastAsia" w:ascii="仿宋" w:hAnsi="仿宋" w:eastAsia="仿宋" w:cs="仿宋"/>
          <w:color w:val="auto"/>
          <w:sz w:val="32"/>
          <w:shd w:val="clear" w:color="auto" w:fill="FFFFFF"/>
        </w:rPr>
        <w:t>，公务用车运行</w:t>
      </w:r>
      <w:r>
        <w:rPr>
          <w:rFonts w:hint="eastAsia" w:ascii="仿宋" w:hAnsi="仿宋" w:eastAsia="仿宋" w:cs="仿宋"/>
          <w:color w:val="auto"/>
          <w:sz w:val="32"/>
          <w:shd w:val="clear" w:color="auto" w:fill="FFFFFF"/>
          <w:lang w:eastAsia="zh-CN"/>
        </w:rPr>
        <w:t>维护</w:t>
      </w:r>
      <w:r>
        <w:rPr>
          <w:rFonts w:hint="eastAsia" w:ascii="仿宋" w:hAnsi="仿宋" w:eastAsia="仿宋" w:cs="仿宋"/>
          <w:color w:val="auto"/>
          <w:sz w:val="32"/>
          <w:shd w:val="clear" w:color="auto" w:fill="FFFFFF"/>
        </w:rPr>
        <w:t>费</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w:t>
      </w:r>
      <w:r>
        <w:rPr>
          <w:rFonts w:hint="eastAsia" w:ascii="仿宋" w:hAnsi="仿宋" w:eastAsia="仿宋" w:cs="仿宋"/>
          <w:color w:val="auto"/>
          <w:sz w:val="32"/>
          <w:shd w:val="clear" w:color="auto" w:fill="FFFFFF"/>
        </w:rPr>
        <w:t>，与上年预算持平</w:t>
      </w:r>
      <w:r>
        <w:rPr>
          <w:rFonts w:hint="eastAsia" w:ascii="仿宋" w:hAnsi="仿宋" w:eastAsia="仿宋" w:cs="仿宋"/>
          <w:color w:val="auto"/>
          <w:sz w:val="32"/>
          <w:shd w:val="clear" w:color="auto" w:fill="FFFFFF"/>
          <w:lang w:val="en-US" w:eastAsia="zh-CN"/>
        </w:rPr>
        <w:t>0</w:t>
      </w:r>
      <w:r>
        <w:rPr>
          <w:rFonts w:hint="eastAsia" w:ascii="仿宋" w:hAnsi="仿宋" w:eastAsia="仿宋" w:cs="仿宋"/>
          <w:color w:val="auto"/>
          <w:sz w:val="32"/>
          <w:shd w:val="clear" w:color="auto" w:fill="FFFFFF"/>
        </w:rPr>
        <w:t>。公务车保有量</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辆，计划购置</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辆</w:t>
      </w:r>
      <w:r>
        <w:rPr>
          <w:rFonts w:hint="eastAsia" w:ascii="仿宋" w:hAnsi="仿宋" w:eastAsia="仿宋" w:cs="仿宋"/>
          <w:color w:val="auto"/>
          <w:sz w:val="32"/>
          <w:shd w:val="clear" w:color="auto" w:fill="FFFFFF"/>
        </w:rPr>
        <w:t>；</w:t>
      </w:r>
      <w:r>
        <w:rPr>
          <w:rFonts w:hint="eastAsia" w:ascii="仿宋" w:hAnsi="仿宋" w:eastAsia="仿宋" w:cs="仿宋"/>
          <w:color w:val="auto"/>
          <w:sz w:val="32"/>
          <w:szCs w:val="32"/>
        </w:rPr>
        <w:t>公务接待费</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hd w:val="clear" w:color="auto" w:fill="FFFFFF"/>
        </w:rPr>
        <w:t>万元，与上年预算持平。</w:t>
      </w:r>
    </w:p>
    <w:p>
      <w:pPr>
        <w:spacing w:line="578"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w:t>
      </w:r>
      <w:r>
        <w:rPr>
          <w:rFonts w:hint="eastAsia" w:ascii="仿宋" w:hAnsi="仿宋" w:eastAsia="仿宋" w:cs="仿宋"/>
          <w:b w:val="0"/>
          <w:bCs w:val="0"/>
          <w:color w:val="auto"/>
          <w:sz w:val="32"/>
          <w:szCs w:val="32"/>
        </w:rPr>
        <w:t>琼海市</w:t>
      </w:r>
      <w:r>
        <w:rPr>
          <w:rFonts w:hint="eastAsia" w:ascii="仿宋" w:hAnsi="仿宋" w:eastAsia="仿宋" w:cs="仿宋"/>
          <w:b w:val="0"/>
          <w:bCs w:val="0"/>
          <w:color w:val="auto"/>
          <w:sz w:val="32"/>
          <w:szCs w:val="32"/>
          <w:lang w:eastAsia="zh-CN"/>
        </w:rPr>
        <w:t>中医</w:t>
      </w:r>
      <w:r>
        <w:rPr>
          <w:rFonts w:hint="eastAsia" w:ascii="仿宋" w:hAnsi="仿宋" w:eastAsia="仿宋" w:cs="仿宋"/>
          <w:b w:val="0"/>
          <w:bCs w:val="0"/>
          <w:color w:val="auto"/>
          <w:sz w:val="32"/>
          <w:szCs w:val="32"/>
        </w:rPr>
        <w:t>院</w:t>
      </w:r>
      <w:r>
        <w:rPr>
          <w:rFonts w:hint="eastAsia" w:ascii="仿宋" w:hAnsi="仿宋" w:eastAsia="仿宋" w:cs="仿宋"/>
          <w:color w:val="auto"/>
          <w:sz w:val="32"/>
          <w:szCs w:val="32"/>
          <w:lang w:val="en-US" w:eastAsia="zh-CN"/>
        </w:rPr>
        <w:t>2024</w:t>
      </w:r>
      <w:r>
        <w:rPr>
          <w:rFonts w:hint="eastAsia" w:ascii="仿宋" w:hAnsi="仿宋" w:eastAsia="仿宋" w:cs="仿宋"/>
          <w:color w:val="auto"/>
          <w:sz w:val="32"/>
          <w:szCs w:val="32"/>
        </w:rPr>
        <w:t>年政府性基金预算“三公”经费预算数为</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万元，其中：</w:t>
      </w:r>
    </w:p>
    <w:p>
      <w:pPr>
        <w:spacing w:line="578" w:lineRule="exact"/>
        <w:rPr>
          <w:rFonts w:hint="eastAsia" w:ascii="仿宋" w:hAnsi="仿宋" w:eastAsia="仿宋" w:cs="仿宋"/>
          <w:color w:val="auto"/>
          <w:sz w:val="32"/>
          <w:shd w:val="clear" w:color="auto" w:fill="FFFFFF"/>
        </w:rPr>
      </w:pPr>
      <w:r>
        <w:rPr>
          <w:rFonts w:hint="eastAsia" w:ascii="仿宋" w:hAnsi="仿宋" w:eastAsia="仿宋" w:cs="仿宋"/>
          <w:color w:val="auto"/>
          <w:sz w:val="32"/>
          <w:shd w:val="clear" w:color="auto" w:fill="FFFFFF"/>
        </w:rPr>
        <w:t xml:space="preserve">    因公出国（境）经费</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w:t>
      </w:r>
      <w:r>
        <w:rPr>
          <w:rFonts w:hint="eastAsia" w:ascii="仿宋" w:hAnsi="仿宋" w:eastAsia="仿宋" w:cs="仿宋"/>
          <w:color w:val="auto"/>
          <w:sz w:val="32"/>
          <w:shd w:val="clear" w:color="auto" w:fill="FFFFFF"/>
        </w:rPr>
        <w:t>，与上年预算持平。公务用车购置及运行费</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万元（其中，</w:t>
      </w:r>
      <w:r>
        <w:rPr>
          <w:rFonts w:hint="eastAsia" w:ascii="仿宋" w:hAnsi="仿宋" w:eastAsia="仿宋" w:cs="仿宋"/>
          <w:color w:val="auto"/>
          <w:sz w:val="32"/>
          <w:shd w:val="clear" w:color="auto" w:fill="FFFFFF"/>
        </w:rPr>
        <w:t>公务用车购置费</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w:t>
      </w:r>
      <w:r>
        <w:rPr>
          <w:rFonts w:hint="eastAsia" w:ascii="仿宋" w:hAnsi="仿宋" w:eastAsia="仿宋" w:cs="仿宋"/>
          <w:color w:val="auto"/>
          <w:sz w:val="32"/>
          <w:shd w:val="clear" w:color="auto" w:fill="FFFFFF"/>
        </w:rPr>
        <w:t>，公务用车运行</w:t>
      </w:r>
      <w:r>
        <w:rPr>
          <w:rFonts w:hint="eastAsia" w:ascii="仿宋" w:hAnsi="仿宋" w:eastAsia="仿宋" w:cs="仿宋"/>
          <w:color w:val="auto"/>
          <w:sz w:val="32"/>
          <w:shd w:val="clear" w:color="auto" w:fill="FFFFFF"/>
          <w:lang w:eastAsia="zh-CN"/>
        </w:rPr>
        <w:t>维护</w:t>
      </w:r>
      <w:r>
        <w:rPr>
          <w:rFonts w:hint="eastAsia" w:ascii="仿宋" w:hAnsi="仿宋" w:eastAsia="仿宋" w:cs="仿宋"/>
          <w:color w:val="auto"/>
          <w:sz w:val="32"/>
          <w:shd w:val="clear" w:color="auto" w:fill="FFFFFF"/>
        </w:rPr>
        <w:t>费</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w:t>
      </w:r>
      <w:r>
        <w:rPr>
          <w:rFonts w:hint="eastAsia" w:ascii="仿宋" w:hAnsi="仿宋" w:eastAsia="仿宋" w:cs="仿宋"/>
          <w:color w:val="auto"/>
          <w:sz w:val="32"/>
          <w:shd w:val="clear" w:color="auto" w:fill="FFFFFF"/>
        </w:rPr>
        <w:t>，与上年预算持平。公务车保有量</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辆，计划购置</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辆</w:t>
      </w:r>
      <w:r>
        <w:rPr>
          <w:rFonts w:hint="eastAsia" w:ascii="仿宋" w:hAnsi="仿宋" w:eastAsia="仿宋" w:cs="仿宋"/>
          <w:color w:val="auto"/>
          <w:sz w:val="32"/>
          <w:shd w:val="clear" w:color="auto" w:fill="FFFFFF"/>
        </w:rPr>
        <w:t>。</w:t>
      </w:r>
      <w:r>
        <w:rPr>
          <w:rFonts w:hint="eastAsia" w:ascii="仿宋" w:hAnsi="仿宋" w:eastAsia="仿宋" w:cs="仿宋"/>
          <w:color w:val="auto"/>
          <w:sz w:val="32"/>
          <w:szCs w:val="32"/>
        </w:rPr>
        <w:t>公务接待费</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hd w:val="clear" w:color="auto" w:fill="FFFFFF"/>
        </w:rPr>
        <w:t>万元，与上年预算持平。</w:t>
      </w:r>
    </w:p>
    <w:p>
      <w:pPr>
        <w:spacing w:line="578" w:lineRule="exact"/>
        <w:ind w:firstLine="640" w:firstLineChars="200"/>
        <w:rPr>
          <w:rFonts w:ascii="黑体" w:hAnsi="黑体" w:eastAsia="黑体" w:cs="Times New Roman"/>
          <w:color w:val="auto"/>
          <w:sz w:val="32"/>
          <w:shd w:val="clear" w:color="auto" w:fill="FFFFFF"/>
        </w:rPr>
      </w:pPr>
      <w:r>
        <w:rPr>
          <w:rFonts w:hint="eastAsia" w:ascii="黑体" w:hAnsi="黑体" w:eastAsia="黑体" w:cs="Times New Roman"/>
          <w:color w:val="auto"/>
          <w:sz w:val="32"/>
          <w:shd w:val="clear" w:color="auto" w:fill="FFFFFF"/>
        </w:rPr>
        <w:t>五、</w:t>
      </w:r>
      <w:r>
        <w:rPr>
          <w:rFonts w:hint="eastAsia" w:ascii="黑体" w:hAnsi="黑体" w:eastAsia="黑体" w:cs="黑体"/>
          <w:b w:val="0"/>
          <w:bCs w:val="0"/>
          <w:color w:val="auto"/>
          <w:sz w:val="32"/>
          <w:szCs w:val="32"/>
        </w:rPr>
        <w:t>琼海市</w:t>
      </w:r>
      <w:r>
        <w:rPr>
          <w:rFonts w:hint="eastAsia" w:ascii="黑体" w:hAnsi="黑体" w:eastAsia="黑体" w:cs="黑体"/>
          <w:b w:val="0"/>
          <w:bCs w:val="0"/>
          <w:color w:val="auto"/>
          <w:sz w:val="32"/>
          <w:szCs w:val="32"/>
          <w:lang w:eastAsia="zh-CN"/>
        </w:rPr>
        <w:t>中医</w:t>
      </w:r>
      <w:r>
        <w:rPr>
          <w:rFonts w:hint="eastAsia" w:ascii="黑体" w:hAnsi="黑体" w:eastAsia="黑体" w:cs="黑体"/>
          <w:b w:val="0"/>
          <w:bCs w:val="0"/>
          <w:color w:val="auto"/>
          <w:sz w:val="32"/>
          <w:szCs w:val="32"/>
        </w:rPr>
        <w:t>院</w:t>
      </w:r>
      <w:r>
        <w:rPr>
          <w:rFonts w:hint="eastAsia" w:ascii="黑体" w:hAnsi="黑体" w:eastAsia="黑体" w:cs="黑体"/>
          <w:color w:val="auto"/>
          <w:sz w:val="32"/>
          <w:szCs w:val="32"/>
          <w:lang w:val="en-US" w:eastAsia="zh-CN"/>
        </w:rPr>
        <w:t>2024</w:t>
      </w:r>
      <w:r>
        <w:rPr>
          <w:rFonts w:hint="eastAsia" w:ascii="黑体" w:hAnsi="黑体" w:eastAsia="黑体"/>
          <w:color w:val="auto"/>
          <w:sz w:val="32"/>
          <w:szCs w:val="32"/>
        </w:rPr>
        <w:t>年</w:t>
      </w:r>
      <w:r>
        <w:rPr>
          <w:rFonts w:hint="eastAsia" w:ascii="黑体" w:hAnsi="黑体" w:eastAsia="黑体" w:cs="Times New Roman"/>
          <w:color w:val="auto"/>
          <w:sz w:val="32"/>
          <w:shd w:val="clear" w:color="auto" w:fill="FFFFFF"/>
        </w:rPr>
        <w:t>政府性基金预算当年拨款情况说明</w:t>
      </w:r>
    </w:p>
    <w:p>
      <w:pPr>
        <w:spacing w:line="578" w:lineRule="exact"/>
        <w:ind w:firstLine="640"/>
        <w:jc w:val="left"/>
        <w:rPr>
          <w:rFonts w:ascii="楷体" w:hAnsi="楷体" w:eastAsia="楷体"/>
          <w:color w:val="auto"/>
          <w:sz w:val="32"/>
          <w:szCs w:val="32"/>
        </w:rPr>
      </w:pPr>
      <w:r>
        <w:rPr>
          <w:rFonts w:hint="eastAsia" w:ascii="楷体" w:hAnsi="楷体" w:eastAsia="楷体"/>
          <w:color w:val="auto"/>
          <w:sz w:val="32"/>
          <w:szCs w:val="32"/>
        </w:rPr>
        <w:t>（一）政府性基金预算当年规模变化情况</w:t>
      </w:r>
    </w:p>
    <w:p>
      <w:pPr>
        <w:spacing w:line="578" w:lineRule="exact"/>
        <w:ind w:firstLine="640" w:firstLineChars="200"/>
        <w:rPr>
          <w:rFonts w:hint="eastAsia" w:ascii="仿宋" w:hAnsi="仿宋" w:eastAsia="仿宋" w:cs="仿宋"/>
          <w:color w:val="auto"/>
          <w:sz w:val="32"/>
          <w:szCs w:val="32"/>
        </w:rPr>
      </w:pPr>
      <w:r>
        <w:rPr>
          <w:rFonts w:hint="eastAsia" w:ascii="仿宋" w:hAnsi="仿宋" w:eastAsia="仿宋" w:cs="仿宋"/>
          <w:b w:val="0"/>
          <w:bCs w:val="0"/>
          <w:color w:val="auto"/>
          <w:sz w:val="32"/>
          <w:szCs w:val="32"/>
        </w:rPr>
        <w:t>琼海市</w:t>
      </w:r>
      <w:r>
        <w:rPr>
          <w:rFonts w:hint="eastAsia" w:ascii="仿宋" w:hAnsi="仿宋" w:eastAsia="仿宋" w:cs="仿宋"/>
          <w:b w:val="0"/>
          <w:bCs w:val="0"/>
          <w:color w:val="auto"/>
          <w:sz w:val="32"/>
          <w:szCs w:val="32"/>
          <w:lang w:eastAsia="zh-CN"/>
        </w:rPr>
        <w:t>中医</w:t>
      </w:r>
      <w:r>
        <w:rPr>
          <w:rFonts w:hint="eastAsia" w:ascii="仿宋" w:hAnsi="仿宋" w:eastAsia="仿宋" w:cs="仿宋"/>
          <w:b w:val="0"/>
          <w:bCs w:val="0"/>
          <w:color w:val="auto"/>
          <w:sz w:val="32"/>
          <w:szCs w:val="32"/>
        </w:rPr>
        <w:t>院</w:t>
      </w:r>
      <w:r>
        <w:rPr>
          <w:rFonts w:hint="eastAsia" w:ascii="仿宋" w:hAnsi="仿宋" w:eastAsia="仿宋" w:cs="仿宋"/>
          <w:color w:val="auto"/>
          <w:sz w:val="32"/>
          <w:szCs w:val="32"/>
          <w:lang w:val="en-US" w:eastAsia="zh-CN"/>
        </w:rPr>
        <w:t>2024</w:t>
      </w:r>
      <w:r>
        <w:rPr>
          <w:rFonts w:hint="eastAsia" w:ascii="仿宋" w:hAnsi="仿宋" w:eastAsia="仿宋" w:cs="仿宋"/>
          <w:color w:val="auto"/>
          <w:sz w:val="32"/>
          <w:szCs w:val="32"/>
        </w:rPr>
        <w:t>年政府性基金预算当年拨款</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万元，比上年预算数</w:t>
      </w:r>
      <w:r>
        <w:rPr>
          <w:rFonts w:hint="eastAsia" w:ascii="仿宋" w:hAnsi="仿宋" w:eastAsia="仿宋" w:cs="仿宋"/>
          <w:color w:val="auto"/>
          <w:sz w:val="32"/>
          <w:szCs w:val="32"/>
          <w:lang w:eastAsia="zh-CN"/>
        </w:rPr>
        <w:t>减少了</w:t>
      </w:r>
      <w:r>
        <w:rPr>
          <w:rFonts w:hint="eastAsia" w:ascii="仿宋" w:hAnsi="仿宋" w:eastAsia="仿宋" w:cs="仿宋"/>
          <w:color w:val="auto"/>
          <w:sz w:val="32"/>
          <w:szCs w:val="32"/>
          <w:lang w:val="en-US" w:eastAsia="zh-CN"/>
        </w:rPr>
        <w:t>583.82</w:t>
      </w:r>
      <w:r>
        <w:rPr>
          <w:rFonts w:hint="eastAsia" w:ascii="仿宋" w:hAnsi="仿宋" w:eastAsia="仿宋" w:cs="仿宋"/>
          <w:color w:val="auto"/>
          <w:sz w:val="32"/>
          <w:szCs w:val="32"/>
        </w:rPr>
        <w:t>万元，主要是</w:t>
      </w:r>
      <w:r>
        <w:rPr>
          <w:rFonts w:hint="eastAsia" w:ascii="仿宋" w:hAnsi="仿宋" w:eastAsia="仿宋" w:cs="仿宋"/>
          <w:color w:val="auto"/>
          <w:sz w:val="32"/>
          <w:szCs w:val="32"/>
          <w:lang w:eastAsia="zh-CN"/>
        </w:rPr>
        <w:t>减少了</w:t>
      </w:r>
      <w:r>
        <w:rPr>
          <w:rFonts w:hint="eastAsia" w:ascii="仿宋" w:hAnsi="仿宋" w:eastAsia="仿宋" w:cs="仿宋"/>
          <w:color w:val="auto"/>
          <w:sz w:val="32"/>
          <w:szCs w:val="32"/>
          <w:lang w:val="en-US" w:eastAsia="zh-CN"/>
        </w:rPr>
        <w:t>在编在岗人员养老保险、</w:t>
      </w:r>
      <w:r>
        <w:rPr>
          <w:rFonts w:hint="eastAsia" w:ascii="仿宋" w:hAnsi="仿宋" w:eastAsia="仿宋" w:cs="仿宋"/>
          <w:color w:val="auto"/>
          <w:sz w:val="32"/>
          <w:szCs w:val="32"/>
          <w:lang w:eastAsia="zh-CN"/>
        </w:rPr>
        <w:t>“市属镇用”基层卫生专业技术人员经费、基层医疗单位聘用人员工资、</w:t>
      </w:r>
      <w:r>
        <w:rPr>
          <w:rFonts w:hint="eastAsia" w:ascii="仿宋" w:hAnsi="仿宋" w:eastAsia="仿宋" w:cs="仿宋"/>
          <w:color w:val="auto"/>
          <w:sz w:val="32"/>
          <w:szCs w:val="32"/>
          <w:lang w:val="en-US" w:eastAsia="zh-CN"/>
        </w:rPr>
        <w:t>卫生基金、</w:t>
      </w:r>
      <w:r>
        <w:rPr>
          <w:rFonts w:hint="eastAsia" w:ascii="仿宋" w:hAnsi="仿宋" w:eastAsia="仿宋" w:cs="仿宋"/>
          <w:color w:val="auto"/>
          <w:sz w:val="32"/>
          <w:szCs w:val="32"/>
        </w:rPr>
        <w:t>离退休干部职工党组织工作经费</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lang w:eastAsia="zh-CN"/>
        </w:rPr>
        <w:t>项目预算。</w:t>
      </w:r>
    </w:p>
    <w:p>
      <w:pPr>
        <w:spacing w:line="578" w:lineRule="exact"/>
        <w:ind w:firstLine="640"/>
        <w:jc w:val="left"/>
        <w:rPr>
          <w:rFonts w:ascii="楷体" w:hAnsi="楷体" w:eastAsia="楷体"/>
          <w:color w:val="auto"/>
          <w:sz w:val="32"/>
          <w:szCs w:val="32"/>
        </w:rPr>
      </w:pPr>
      <w:r>
        <w:rPr>
          <w:rFonts w:hint="eastAsia" w:ascii="楷体" w:hAnsi="楷体" w:eastAsia="楷体"/>
          <w:color w:val="auto"/>
          <w:sz w:val="32"/>
          <w:szCs w:val="32"/>
        </w:rPr>
        <w:t>（二）政府性基金预算当年拨款结构情况</w:t>
      </w:r>
    </w:p>
    <w:p>
      <w:pPr>
        <w:spacing w:line="578" w:lineRule="exact"/>
        <w:ind w:firstLine="800" w:firstLineChars="250"/>
        <w:rPr>
          <w:rFonts w:hint="eastAsia" w:ascii="仿宋" w:hAnsi="仿宋" w:eastAsia="仿宋" w:cs="仿宋"/>
          <w:color w:val="auto"/>
          <w:sz w:val="32"/>
          <w:szCs w:val="32"/>
        </w:rPr>
      </w:pPr>
      <w:r>
        <w:rPr>
          <w:rFonts w:hint="eastAsia" w:ascii="仿宋" w:hAnsi="仿宋" w:eastAsia="仿宋" w:cs="仿宋"/>
          <w:color w:val="auto"/>
          <w:sz w:val="32"/>
          <w:szCs w:val="32"/>
        </w:rPr>
        <w:t>城乡社区支出（类）支出</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万元，占</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w:t>
      </w:r>
    </w:p>
    <w:p>
      <w:pPr>
        <w:spacing w:line="578" w:lineRule="exact"/>
        <w:ind w:firstLine="640"/>
        <w:jc w:val="left"/>
        <w:rPr>
          <w:rFonts w:ascii="楷体" w:hAnsi="楷体" w:eastAsia="楷体"/>
          <w:color w:val="auto"/>
          <w:sz w:val="32"/>
          <w:szCs w:val="32"/>
        </w:rPr>
      </w:pPr>
      <w:r>
        <w:rPr>
          <w:rFonts w:hint="eastAsia" w:ascii="楷体" w:hAnsi="楷体" w:eastAsia="楷体"/>
          <w:color w:val="auto"/>
          <w:sz w:val="32"/>
          <w:szCs w:val="32"/>
        </w:rPr>
        <w:t>（三）政府性基金预算当年拨款具体使用情况</w:t>
      </w:r>
    </w:p>
    <w:p>
      <w:pPr>
        <w:spacing w:line="578"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 城乡社区支出（类）国有土地使用权出让收入安排的支出（款）其他国有土地使用权出让收入安排的支出（项）</w:t>
      </w:r>
      <w:r>
        <w:rPr>
          <w:rFonts w:hint="eastAsia" w:ascii="仿宋" w:hAnsi="仿宋" w:eastAsia="仿宋" w:cs="仿宋"/>
          <w:color w:val="auto"/>
          <w:sz w:val="32"/>
          <w:szCs w:val="32"/>
          <w:lang w:val="en-US" w:eastAsia="zh-CN"/>
        </w:rPr>
        <w:t>2024</w:t>
      </w:r>
      <w:r>
        <w:rPr>
          <w:rFonts w:hint="eastAsia" w:ascii="仿宋" w:hAnsi="仿宋" w:eastAsia="仿宋" w:cs="仿宋"/>
          <w:color w:val="auto"/>
          <w:sz w:val="32"/>
          <w:szCs w:val="32"/>
        </w:rPr>
        <w:t>年预算数为</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万元，比上年预算数减少</w:t>
      </w:r>
      <w:r>
        <w:rPr>
          <w:rFonts w:hint="eastAsia" w:ascii="仿宋" w:hAnsi="仿宋" w:eastAsia="仿宋" w:cs="仿宋"/>
          <w:color w:val="auto"/>
          <w:sz w:val="32"/>
          <w:szCs w:val="32"/>
          <w:lang w:val="en-US" w:eastAsia="zh-CN"/>
        </w:rPr>
        <w:t>583.82</w:t>
      </w:r>
      <w:r>
        <w:rPr>
          <w:rFonts w:hint="eastAsia" w:ascii="仿宋" w:hAnsi="仿宋" w:eastAsia="仿宋" w:cs="仿宋"/>
          <w:color w:val="auto"/>
          <w:sz w:val="32"/>
          <w:szCs w:val="32"/>
        </w:rPr>
        <w:t>万元，主要是</w:t>
      </w:r>
      <w:r>
        <w:rPr>
          <w:rFonts w:hint="eastAsia" w:ascii="仿宋" w:hAnsi="仿宋" w:eastAsia="仿宋" w:cs="仿宋"/>
          <w:color w:val="auto"/>
          <w:sz w:val="32"/>
          <w:szCs w:val="32"/>
          <w:lang w:eastAsia="zh-CN"/>
        </w:rPr>
        <w:t>减少了</w:t>
      </w:r>
      <w:r>
        <w:rPr>
          <w:rFonts w:hint="eastAsia" w:ascii="仿宋" w:hAnsi="仿宋" w:eastAsia="仿宋" w:cs="仿宋"/>
          <w:color w:val="auto"/>
          <w:sz w:val="32"/>
          <w:szCs w:val="32"/>
          <w:lang w:val="en-US" w:eastAsia="zh-CN"/>
        </w:rPr>
        <w:t>在编在岗人员养老保险、</w:t>
      </w:r>
      <w:r>
        <w:rPr>
          <w:rFonts w:hint="eastAsia" w:ascii="仿宋" w:hAnsi="仿宋" w:eastAsia="仿宋" w:cs="仿宋"/>
          <w:color w:val="auto"/>
          <w:sz w:val="32"/>
          <w:szCs w:val="32"/>
          <w:lang w:eastAsia="zh-CN"/>
        </w:rPr>
        <w:t>“市属镇用”基层卫生专业技术人员经费、基层医疗单位聘用人员工资、</w:t>
      </w:r>
      <w:r>
        <w:rPr>
          <w:rFonts w:hint="eastAsia" w:ascii="仿宋" w:hAnsi="仿宋" w:eastAsia="仿宋" w:cs="仿宋"/>
          <w:color w:val="auto"/>
          <w:sz w:val="32"/>
          <w:szCs w:val="32"/>
          <w:lang w:val="en-US" w:eastAsia="zh-CN"/>
        </w:rPr>
        <w:t>卫生基金、</w:t>
      </w:r>
      <w:r>
        <w:rPr>
          <w:rFonts w:hint="eastAsia" w:ascii="仿宋" w:hAnsi="仿宋" w:eastAsia="仿宋" w:cs="仿宋"/>
          <w:color w:val="auto"/>
          <w:sz w:val="32"/>
          <w:szCs w:val="32"/>
        </w:rPr>
        <w:t>离退休干部职工党组织工作经费</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lang w:eastAsia="zh-CN"/>
        </w:rPr>
        <w:t>项目预算。</w:t>
      </w:r>
    </w:p>
    <w:p>
      <w:pPr>
        <w:spacing w:line="578" w:lineRule="exact"/>
        <w:ind w:firstLine="640" w:firstLineChars="200"/>
        <w:rPr>
          <w:rFonts w:ascii="黑体" w:hAnsi="黑体" w:eastAsia="黑体" w:cs="Times New Roman"/>
          <w:color w:val="auto"/>
          <w:sz w:val="32"/>
          <w:shd w:val="clear" w:color="auto" w:fill="FFFFFF"/>
        </w:rPr>
      </w:pPr>
      <w:r>
        <w:rPr>
          <w:rFonts w:hint="eastAsia" w:ascii="黑体" w:hAnsi="黑体" w:eastAsia="黑体" w:cs="Times New Roman"/>
          <w:color w:val="auto"/>
          <w:sz w:val="32"/>
          <w:shd w:val="clear" w:color="auto" w:fill="FFFFFF"/>
        </w:rPr>
        <w:t>六、关于</w:t>
      </w:r>
      <w:r>
        <w:rPr>
          <w:rFonts w:hint="eastAsia" w:ascii="黑体" w:hAnsi="黑体" w:eastAsia="黑体" w:cs="黑体"/>
          <w:b w:val="0"/>
          <w:bCs w:val="0"/>
          <w:color w:val="auto"/>
          <w:sz w:val="32"/>
          <w:szCs w:val="32"/>
        </w:rPr>
        <w:t>琼海市</w:t>
      </w:r>
      <w:r>
        <w:rPr>
          <w:rFonts w:hint="eastAsia" w:ascii="黑体" w:hAnsi="黑体" w:eastAsia="黑体" w:cs="黑体"/>
          <w:b w:val="0"/>
          <w:bCs w:val="0"/>
          <w:color w:val="auto"/>
          <w:sz w:val="32"/>
          <w:szCs w:val="32"/>
          <w:lang w:eastAsia="zh-CN"/>
        </w:rPr>
        <w:t>中医</w:t>
      </w:r>
      <w:r>
        <w:rPr>
          <w:rFonts w:hint="eastAsia" w:ascii="黑体" w:hAnsi="黑体" w:eastAsia="黑体" w:cs="黑体"/>
          <w:b w:val="0"/>
          <w:bCs w:val="0"/>
          <w:color w:val="auto"/>
          <w:sz w:val="32"/>
          <w:szCs w:val="32"/>
        </w:rPr>
        <w:t>院</w:t>
      </w:r>
      <w:r>
        <w:rPr>
          <w:rFonts w:hint="eastAsia" w:ascii="黑体" w:hAnsi="黑体" w:eastAsia="黑体" w:cs="黑体"/>
          <w:color w:val="auto"/>
          <w:sz w:val="32"/>
          <w:szCs w:val="32"/>
          <w:lang w:val="en-US" w:eastAsia="zh-CN"/>
        </w:rPr>
        <w:t>2024</w:t>
      </w:r>
      <w:r>
        <w:rPr>
          <w:rFonts w:hint="eastAsia" w:ascii="黑体" w:hAnsi="黑体" w:eastAsia="黑体"/>
          <w:color w:val="auto"/>
          <w:sz w:val="32"/>
          <w:szCs w:val="32"/>
        </w:rPr>
        <w:t>年</w:t>
      </w:r>
      <w:r>
        <w:rPr>
          <w:rFonts w:hint="eastAsia" w:ascii="黑体" w:hAnsi="黑体" w:eastAsia="黑体" w:cs="Times New Roman"/>
          <w:color w:val="auto"/>
          <w:sz w:val="32"/>
          <w:shd w:val="clear" w:color="auto" w:fill="FFFFFF"/>
        </w:rPr>
        <w:t>收支预算情况的总体说明</w:t>
      </w:r>
    </w:p>
    <w:p>
      <w:pPr>
        <w:keepNext w:val="0"/>
        <w:keepLines w:val="0"/>
        <w:pageBreakBefore w:val="0"/>
        <w:widowControl/>
        <w:kinsoku/>
        <w:wordWrap/>
        <w:overflowPunct/>
        <w:topLinePunct w:val="0"/>
        <w:autoSpaceDE/>
        <w:autoSpaceDN/>
        <w:bidi w:val="0"/>
        <w:adjustRightInd w:val="0"/>
        <w:snapToGrid w:val="0"/>
        <w:spacing w:after="240" w:line="600" w:lineRule="exact"/>
        <w:ind w:firstLine="720" w:firstLineChars="200"/>
        <w:textAlignment w:val="auto"/>
        <w:rPr>
          <w:rFonts w:hint="eastAsia" w:ascii="仿宋" w:hAnsi="仿宋" w:eastAsia="仿宋" w:cs="仿宋"/>
          <w:color w:val="auto"/>
          <w:spacing w:val="20"/>
          <w:sz w:val="32"/>
          <w:szCs w:val="32"/>
        </w:rPr>
      </w:pPr>
      <w:r>
        <w:rPr>
          <w:rFonts w:hint="eastAsia" w:ascii="仿宋" w:hAnsi="仿宋" w:eastAsia="仿宋" w:cs="仿宋"/>
          <w:color w:val="auto"/>
          <w:spacing w:val="20"/>
          <w:sz w:val="32"/>
          <w:szCs w:val="32"/>
        </w:rPr>
        <w:t>按照综合预算原则，</w:t>
      </w:r>
      <w:r>
        <w:rPr>
          <w:rFonts w:hint="eastAsia" w:ascii="仿宋" w:hAnsi="仿宋" w:eastAsia="仿宋" w:cs="仿宋"/>
          <w:b w:val="0"/>
          <w:bCs w:val="0"/>
          <w:color w:val="auto"/>
          <w:spacing w:val="20"/>
          <w:sz w:val="32"/>
          <w:szCs w:val="32"/>
        </w:rPr>
        <w:t>琼海市</w:t>
      </w:r>
      <w:r>
        <w:rPr>
          <w:rFonts w:hint="eastAsia" w:ascii="仿宋" w:hAnsi="仿宋" w:eastAsia="仿宋" w:cs="仿宋"/>
          <w:b w:val="0"/>
          <w:bCs w:val="0"/>
          <w:color w:val="auto"/>
          <w:spacing w:val="20"/>
          <w:sz w:val="32"/>
          <w:szCs w:val="32"/>
          <w:lang w:eastAsia="zh-CN"/>
        </w:rPr>
        <w:t>中医</w:t>
      </w:r>
      <w:r>
        <w:rPr>
          <w:rFonts w:hint="eastAsia" w:ascii="仿宋" w:hAnsi="仿宋" w:eastAsia="仿宋" w:cs="仿宋"/>
          <w:b w:val="0"/>
          <w:bCs w:val="0"/>
          <w:color w:val="auto"/>
          <w:spacing w:val="20"/>
          <w:sz w:val="32"/>
          <w:szCs w:val="32"/>
        </w:rPr>
        <w:t>院</w:t>
      </w:r>
      <w:r>
        <w:rPr>
          <w:rFonts w:hint="eastAsia" w:ascii="仿宋" w:hAnsi="仿宋" w:eastAsia="仿宋" w:cs="仿宋"/>
          <w:color w:val="auto"/>
          <w:spacing w:val="20"/>
          <w:sz w:val="32"/>
          <w:szCs w:val="32"/>
        </w:rPr>
        <w:t>所有收入和支出均纳入</w:t>
      </w:r>
      <w:r>
        <w:rPr>
          <w:rFonts w:hint="eastAsia" w:ascii="仿宋" w:hAnsi="仿宋" w:eastAsia="仿宋" w:cs="仿宋"/>
          <w:color w:val="auto"/>
          <w:spacing w:val="20"/>
          <w:sz w:val="32"/>
          <w:szCs w:val="32"/>
        </w:rPr>
        <w:t>部门预算</w:t>
      </w:r>
      <w:r>
        <w:rPr>
          <w:rFonts w:hint="eastAsia" w:ascii="仿宋" w:hAnsi="仿宋" w:eastAsia="仿宋" w:cs="仿宋"/>
          <w:color w:val="auto"/>
          <w:spacing w:val="20"/>
          <w:sz w:val="32"/>
          <w:szCs w:val="32"/>
        </w:rPr>
        <w:t>管理。收入包括：一般公共预算收入、政府性基金收入、事业收入</w:t>
      </w:r>
      <w:r>
        <w:rPr>
          <w:rFonts w:hint="eastAsia" w:ascii="仿宋" w:hAnsi="仿宋" w:eastAsia="仿宋" w:cs="仿宋"/>
          <w:color w:val="auto"/>
          <w:spacing w:val="20"/>
          <w:sz w:val="32"/>
          <w:szCs w:val="32"/>
          <w:lang w:eastAsia="zh-CN"/>
        </w:rPr>
        <w:t>、上年结转结余</w:t>
      </w:r>
      <w:r>
        <w:rPr>
          <w:rFonts w:hint="eastAsia" w:ascii="仿宋" w:hAnsi="仿宋" w:eastAsia="仿宋" w:cs="仿宋"/>
          <w:color w:val="auto"/>
          <w:spacing w:val="20"/>
          <w:sz w:val="32"/>
          <w:szCs w:val="32"/>
        </w:rPr>
        <w:t>；支出包括：卫生健康支出、 城乡社区支出、 其他支出。</w:t>
      </w:r>
      <w:r>
        <w:rPr>
          <w:rFonts w:hint="eastAsia" w:ascii="仿宋" w:hAnsi="仿宋" w:eastAsia="仿宋" w:cs="仿宋"/>
          <w:b w:val="0"/>
          <w:bCs w:val="0"/>
          <w:color w:val="auto"/>
          <w:spacing w:val="20"/>
          <w:sz w:val="32"/>
          <w:szCs w:val="32"/>
        </w:rPr>
        <w:t>琼海市</w:t>
      </w:r>
      <w:r>
        <w:rPr>
          <w:rFonts w:hint="eastAsia" w:ascii="仿宋" w:hAnsi="仿宋" w:eastAsia="仿宋" w:cs="仿宋"/>
          <w:b w:val="0"/>
          <w:bCs w:val="0"/>
          <w:color w:val="auto"/>
          <w:spacing w:val="20"/>
          <w:sz w:val="32"/>
          <w:szCs w:val="32"/>
          <w:lang w:eastAsia="zh-CN"/>
        </w:rPr>
        <w:t>中医</w:t>
      </w:r>
      <w:r>
        <w:rPr>
          <w:rFonts w:hint="eastAsia" w:ascii="仿宋" w:hAnsi="仿宋" w:eastAsia="仿宋" w:cs="仿宋"/>
          <w:b w:val="0"/>
          <w:bCs w:val="0"/>
          <w:color w:val="auto"/>
          <w:spacing w:val="20"/>
          <w:sz w:val="32"/>
          <w:szCs w:val="32"/>
        </w:rPr>
        <w:t>院</w:t>
      </w:r>
      <w:r>
        <w:rPr>
          <w:rFonts w:hint="eastAsia" w:ascii="仿宋" w:hAnsi="仿宋" w:eastAsia="仿宋" w:cs="仿宋"/>
          <w:b w:val="0"/>
          <w:bCs w:val="0"/>
          <w:color w:val="auto"/>
          <w:spacing w:val="20"/>
          <w:sz w:val="32"/>
          <w:szCs w:val="32"/>
          <w:lang w:val="en-US" w:eastAsia="zh-CN"/>
        </w:rPr>
        <w:t>2024</w:t>
      </w:r>
      <w:r>
        <w:rPr>
          <w:rFonts w:hint="eastAsia" w:ascii="仿宋" w:hAnsi="仿宋" w:eastAsia="仿宋" w:cs="仿宋"/>
          <w:color w:val="auto"/>
          <w:spacing w:val="20"/>
          <w:sz w:val="32"/>
          <w:szCs w:val="32"/>
        </w:rPr>
        <w:t>年收支总预算</w:t>
      </w:r>
      <w:r>
        <w:rPr>
          <w:rFonts w:hint="eastAsia" w:ascii="仿宋" w:hAnsi="仿宋" w:eastAsia="仿宋" w:cs="仿宋"/>
          <w:color w:val="auto"/>
          <w:spacing w:val="20"/>
          <w:sz w:val="32"/>
          <w:szCs w:val="32"/>
          <w:lang w:val="en-US" w:eastAsia="zh-CN"/>
        </w:rPr>
        <w:t>33230.54</w:t>
      </w:r>
      <w:r>
        <w:rPr>
          <w:rFonts w:hint="eastAsia" w:ascii="仿宋" w:hAnsi="仿宋" w:eastAsia="仿宋" w:cs="仿宋"/>
          <w:color w:val="auto"/>
          <w:spacing w:val="20"/>
          <w:sz w:val="32"/>
          <w:szCs w:val="32"/>
        </w:rPr>
        <w:t>万元。</w:t>
      </w:r>
    </w:p>
    <w:p>
      <w:pPr>
        <w:spacing w:line="578" w:lineRule="exact"/>
        <w:ind w:firstLine="640" w:firstLineChars="200"/>
        <w:rPr>
          <w:rFonts w:ascii="黑体" w:hAnsi="黑体" w:eastAsia="黑体" w:cs="Times New Roman"/>
          <w:color w:val="auto"/>
          <w:sz w:val="32"/>
          <w:shd w:val="clear" w:color="auto" w:fill="FFFFFF"/>
        </w:rPr>
      </w:pPr>
      <w:r>
        <w:rPr>
          <w:rFonts w:hint="eastAsia" w:ascii="黑体" w:hAnsi="黑体" w:eastAsia="黑体" w:cs="Times New Roman"/>
          <w:color w:val="auto"/>
          <w:sz w:val="32"/>
          <w:shd w:val="clear" w:color="auto" w:fill="FFFFFF"/>
        </w:rPr>
        <w:t>七、</w:t>
      </w:r>
      <w:r>
        <w:rPr>
          <w:rFonts w:hint="eastAsia" w:ascii="黑体" w:hAnsi="黑体" w:eastAsia="黑体" w:cs="黑体"/>
          <w:b w:val="0"/>
          <w:bCs w:val="0"/>
          <w:color w:val="auto"/>
          <w:sz w:val="32"/>
          <w:szCs w:val="32"/>
        </w:rPr>
        <w:t>琼海市</w:t>
      </w:r>
      <w:r>
        <w:rPr>
          <w:rFonts w:hint="eastAsia" w:ascii="黑体" w:hAnsi="黑体" w:eastAsia="黑体" w:cs="黑体"/>
          <w:b w:val="0"/>
          <w:bCs w:val="0"/>
          <w:color w:val="auto"/>
          <w:sz w:val="32"/>
          <w:szCs w:val="32"/>
          <w:lang w:eastAsia="zh-CN"/>
        </w:rPr>
        <w:t>中医</w:t>
      </w:r>
      <w:r>
        <w:rPr>
          <w:rFonts w:hint="eastAsia" w:ascii="黑体" w:hAnsi="黑体" w:eastAsia="黑体" w:cs="黑体"/>
          <w:b w:val="0"/>
          <w:bCs w:val="0"/>
          <w:color w:val="auto"/>
          <w:sz w:val="32"/>
          <w:szCs w:val="32"/>
        </w:rPr>
        <w:t>院</w:t>
      </w:r>
      <w:r>
        <w:rPr>
          <w:rFonts w:hint="eastAsia" w:ascii="黑体" w:hAnsi="黑体" w:eastAsia="黑体" w:cs="黑体"/>
          <w:color w:val="auto"/>
          <w:sz w:val="32"/>
          <w:szCs w:val="32"/>
          <w:lang w:val="en-US" w:eastAsia="zh-CN"/>
        </w:rPr>
        <w:t>202</w:t>
      </w:r>
      <w:bookmarkStart w:id="0" w:name="_GoBack"/>
      <w:bookmarkEnd w:id="0"/>
      <w:r>
        <w:rPr>
          <w:rFonts w:hint="eastAsia" w:ascii="黑体" w:hAnsi="黑体" w:eastAsia="黑体" w:cs="黑体"/>
          <w:color w:val="auto"/>
          <w:sz w:val="32"/>
          <w:szCs w:val="32"/>
          <w:lang w:val="en-US" w:eastAsia="zh-CN"/>
        </w:rPr>
        <w:t>4</w:t>
      </w:r>
      <w:r>
        <w:rPr>
          <w:rFonts w:hint="eastAsia" w:ascii="黑体" w:hAnsi="黑体" w:eastAsia="黑体"/>
          <w:color w:val="auto"/>
          <w:sz w:val="32"/>
          <w:szCs w:val="32"/>
        </w:rPr>
        <w:t>年</w:t>
      </w:r>
      <w:r>
        <w:rPr>
          <w:rFonts w:hint="eastAsia" w:ascii="黑体" w:hAnsi="黑体" w:eastAsia="黑体" w:cs="Times New Roman"/>
          <w:color w:val="auto"/>
          <w:sz w:val="32"/>
          <w:shd w:val="clear" w:color="auto" w:fill="FFFFFF"/>
        </w:rPr>
        <w:t>收入预算情况说明</w:t>
      </w:r>
    </w:p>
    <w:p>
      <w:pPr>
        <w:spacing w:line="578" w:lineRule="exact"/>
        <w:ind w:firstLine="720" w:firstLineChars="200"/>
        <w:rPr>
          <w:rFonts w:hint="eastAsia" w:ascii="仿宋" w:hAnsi="仿宋" w:eastAsia="仿宋" w:cs="仿宋"/>
          <w:color w:val="auto"/>
          <w:sz w:val="32"/>
          <w:szCs w:val="32"/>
        </w:rPr>
      </w:pPr>
      <w:r>
        <w:rPr>
          <w:rFonts w:hint="eastAsia" w:ascii="仿宋" w:hAnsi="仿宋" w:eastAsia="仿宋" w:cs="仿宋"/>
          <w:b w:val="0"/>
          <w:bCs w:val="0"/>
          <w:color w:val="auto"/>
          <w:spacing w:val="20"/>
          <w:sz w:val="32"/>
          <w:szCs w:val="32"/>
        </w:rPr>
        <w:t>琼海市</w:t>
      </w:r>
      <w:r>
        <w:rPr>
          <w:rFonts w:hint="eastAsia" w:ascii="仿宋" w:hAnsi="仿宋" w:eastAsia="仿宋" w:cs="仿宋"/>
          <w:b w:val="0"/>
          <w:bCs w:val="0"/>
          <w:color w:val="auto"/>
          <w:spacing w:val="20"/>
          <w:sz w:val="32"/>
          <w:szCs w:val="32"/>
          <w:lang w:eastAsia="zh-CN"/>
        </w:rPr>
        <w:t>中医</w:t>
      </w:r>
      <w:r>
        <w:rPr>
          <w:rFonts w:hint="eastAsia" w:ascii="仿宋" w:hAnsi="仿宋" w:eastAsia="仿宋" w:cs="仿宋"/>
          <w:b w:val="0"/>
          <w:bCs w:val="0"/>
          <w:color w:val="auto"/>
          <w:spacing w:val="20"/>
          <w:sz w:val="32"/>
          <w:szCs w:val="32"/>
        </w:rPr>
        <w:t>院</w:t>
      </w:r>
      <w:r>
        <w:rPr>
          <w:rFonts w:hint="eastAsia" w:ascii="仿宋" w:hAnsi="仿宋" w:eastAsia="仿宋" w:cs="仿宋"/>
          <w:b w:val="0"/>
          <w:bCs w:val="0"/>
          <w:color w:val="auto"/>
          <w:spacing w:val="20"/>
          <w:sz w:val="32"/>
          <w:szCs w:val="32"/>
          <w:lang w:val="en-US" w:eastAsia="zh-CN"/>
        </w:rPr>
        <w:t>2024</w:t>
      </w:r>
      <w:r>
        <w:rPr>
          <w:rFonts w:hint="eastAsia" w:ascii="仿宋" w:hAnsi="仿宋" w:eastAsia="仿宋" w:cs="仿宋"/>
          <w:color w:val="auto"/>
          <w:sz w:val="32"/>
          <w:szCs w:val="32"/>
        </w:rPr>
        <w:t>年收入预算</w:t>
      </w:r>
      <w:r>
        <w:rPr>
          <w:rFonts w:hint="eastAsia" w:ascii="仿宋" w:hAnsi="仿宋" w:eastAsia="仿宋" w:cs="仿宋"/>
          <w:color w:val="auto"/>
          <w:spacing w:val="20"/>
          <w:sz w:val="32"/>
          <w:szCs w:val="32"/>
          <w:lang w:val="en-US" w:eastAsia="zh-CN"/>
        </w:rPr>
        <w:t>33230.54</w:t>
      </w:r>
      <w:r>
        <w:rPr>
          <w:rFonts w:hint="eastAsia" w:ascii="仿宋" w:hAnsi="仿宋" w:eastAsia="仿宋" w:cs="仿宋"/>
          <w:color w:val="auto"/>
          <w:sz w:val="32"/>
          <w:szCs w:val="32"/>
        </w:rPr>
        <w:t>万元，其中：上年结转</w:t>
      </w:r>
      <w:r>
        <w:rPr>
          <w:rFonts w:hint="eastAsia" w:ascii="仿宋" w:hAnsi="仿宋" w:eastAsia="仿宋" w:cs="仿宋"/>
          <w:color w:val="auto"/>
          <w:sz w:val="32"/>
          <w:szCs w:val="32"/>
          <w:lang w:val="en-US" w:eastAsia="zh-CN"/>
        </w:rPr>
        <w:t>337.12</w:t>
      </w:r>
      <w:r>
        <w:rPr>
          <w:rFonts w:hint="eastAsia" w:ascii="仿宋" w:hAnsi="仿宋" w:eastAsia="仿宋" w:cs="仿宋"/>
          <w:color w:val="auto"/>
          <w:sz w:val="32"/>
          <w:szCs w:val="32"/>
        </w:rPr>
        <w:t>万元，占</w:t>
      </w:r>
      <w:r>
        <w:rPr>
          <w:rFonts w:hint="eastAsia" w:ascii="仿宋" w:hAnsi="仿宋" w:eastAsia="仿宋" w:cs="仿宋"/>
          <w:color w:val="auto"/>
          <w:sz w:val="32"/>
          <w:szCs w:val="32"/>
          <w:lang w:val="en-US" w:eastAsia="zh-CN"/>
        </w:rPr>
        <w:t>1.01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一般公共预算</w:t>
      </w:r>
      <w:r>
        <w:rPr>
          <w:rFonts w:hint="eastAsia" w:ascii="仿宋" w:hAnsi="仿宋" w:eastAsia="仿宋" w:cs="仿宋"/>
          <w:color w:val="auto"/>
          <w:sz w:val="32"/>
          <w:szCs w:val="32"/>
        </w:rPr>
        <w:t>拨款收入</w:t>
      </w:r>
      <w:r>
        <w:rPr>
          <w:rFonts w:hint="eastAsia" w:ascii="仿宋" w:hAnsi="仿宋" w:eastAsia="仿宋" w:cs="仿宋"/>
          <w:color w:val="auto"/>
          <w:sz w:val="32"/>
          <w:szCs w:val="32"/>
          <w:lang w:val="en-US" w:eastAsia="zh-CN"/>
        </w:rPr>
        <w:t>646.19</w:t>
      </w:r>
      <w:r>
        <w:rPr>
          <w:rFonts w:hint="eastAsia" w:ascii="仿宋" w:hAnsi="仿宋" w:eastAsia="仿宋" w:cs="仿宋"/>
          <w:color w:val="auto"/>
          <w:sz w:val="32"/>
          <w:szCs w:val="32"/>
        </w:rPr>
        <w:t>万元，占</w:t>
      </w:r>
      <w:r>
        <w:rPr>
          <w:rFonts w:hint="eastAsia" w:ascii="仿宋" w:hAnsi="仿宋" w:eastAsia="仿宋" w:cs="仿宋"/>
          <w:color w:val="auto"/>
          <w:sz w:val="32"/>
          <w:szCs w:val="32"/>
          <w:lang w:val="en-US" w:eastAsia="zh-CN"/>
        </w:rPr>
        <w:t>1.94</w:t>
      </w:r>
      <w:r>
        <w:rPr>
          <w:rFonts w:hint="eastAsia" w:ascii="仿宋" w:hAnsi="仿宋" w:eastAsia="仿宋" w:cs="仿宋"/>
          <w:color w:val="auto"/>
          <w:sz w:val="32"/>
          <w:szCs w:val="32"/>
        </w:rPr>
        <w:t>%；政府性基金收入</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万元，占</w:t>
      </w:r>
      <w:r>
        <w:rPr>
          <w:rFonts w:hint="eastAsia" w:ascii="仿宋" w:hAnsi="仿宋" w:eastAsia="仿宋" w:cs="仿宋"/>
          <w:color w:val="auto"/>
          <w:sz w:val="32"/>
          <w:szCs w:val="32"/>
          <w:lang w:val="en-US" w:eastAsia="zh-CN"/>
        </w:rPr>
        <w:t>0.06</w:t>
      </w:r>
      <w:r>
        <w:rPr>
          <w:rFonts w:hint="eastAsia" w:ascii="仿宋" w:hAnsi="仿宋" w:eastAsia="仿宋" w:cs="仿宋"/>
          <w:color w:val="auto"/>
          <w:sz w:val="32"/>
          <w:szCs w:val="32"/>
        </w:rPr>
        <w:t>%；</w:t>
      </w:r>
      <w:r>
        <w:rPr>
          <w:rFonts w:hint="eastAsia" w:ascii="仿宋_GB2312" w:hAnsi="黑体" w:eastAsia="仿宋_GB2312"/>
          <w:color w:val="auto"/>
          <w:sz w:val="32"/>
          <w:szCs w:val="32"/>
        </w:rPr>
        <w:t>专项收入</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lang w:val="en-US" w:eastAsia="zh-CN"/>
        </w:rPr>
        <w:t>事业收入32227.23万元，占96.98%。</w:t>
      </w:r>
      <w:r>
        <w:rPr>
          <w:rFonts w:hint="eastAsia" w:ascii="仿宋" w:hAnsi="仿宋" w:eastAsia="仿宋" w:cs="仿宋"/>
          <w:color w:val="auto"/>
          <w:sz w:val="32"/>
          <w:szCs w:val="32"/>
        </w:rPr>
        <w:t>。比上年预算数增加</w:t>
      </w:r>
      <w:r>
        <w:rPr>
          <w:rFonts w:hint="eastAsia" w:ascii="仿宋" w:hAnsi="仿宋" w:eastAsia="仿宋" w:cs="仿宋"/>
          <w:color w:val="auto"/>
          <w:sz w:val="32"/>
          <w:szCs w:val="32"/>
          <w:lang w:val="en-US" w:eastAsia="zh-CN"/>
        </w:rPr>
        <w:t>1745.72</w:t>
      </w:r>
      <w:r>
        <w:rPr>
          <w:rFonts w:hint="eastAsia" w:ascii="仿宋" w:hAnsi="仿宋" w:eastAsia="仿宋" w:cs="仿宋"/>
          <w:color w:val="auto"/>
          <w:sz w:val="32"/>
          <w:szCs w:val="32"/>
        </w:rPr>
        <w:t>万元，主要是</w:t>
      </w:r>
      <w:r>
        <w:rPr>
          <w:rFonts w:hint="eastAsia" w:ascii="仿宋" w:hAnsi="仿宋" w:eastAsia="仿宋" w:cs="仿宋"/>
          <w:color w:val="auto"/>
          <w:sz w:val="32"/>
          <w:szCs w:val="32"/>
          <w:lang w:val="en-US" w:eastAsia="zh-CN"/>
        </w:rPr>
        <w:t>上年结转、</w:t>
      </w:r>
      <w:r>
        <w:rPr>
          <w:rFonts w:hint="eastAsia" w:ascii="仿宋" w:hAnsi="仿宋" w:eastAsia="仿宋" w:cs="仿宋"/>
          <w:color w:val="auto"/>
          <w:sz w:val="32"/>
          <w:szCs w:val="32"/>
          <w:lang w:eastAsia="zh-CN"/>
        </w:rPr>
        <w:t>一般公共预算拨款收入及事业收入的增加</w:t>
      </w:r>
      <w:r>
        <w:rPr>
          <w:rFonts w:hint="eastAsia" w:ascii="仿宋" w:hAnsi="仿宋" w:eastAsia="仿宋" w:cs="仿宋"/>
          <w:color w:val="auto"/>
          <w:sz w:val="32"/>
          <w:szCs w:val="32"/>
        </w:rPr>
        <w:t>。</w:t>
      </w:r>
    </w:p>
    <w:p>
      <w:pPr>
        <w:spacing w:line="578" w:lineRule="exact"/>
        <w:ind w:firstLine="640" w:firstLineChars="200"/>
        <w:rPr>
          <w:rFonts w:ascii="黑体" w:hAnsi="黑体" w:eastAsia="黑体" w:cs="Times New Roman"/>
          <w:color w:val="auto"/>
          <w:sz w:val="32"/>
          <w:shd w:val="clear" w:color="auto" w:fill="FFFFFF"/>
        </w:rPr>
      </w:pPr>
      <w:r>
        <w:rPr>
          <w:rFonts w:hint="eastAsia" w:ascii="黑体" w:hAnsi="黑体" w:eastAsia="黑体" w:cs="Times New Roman"/>
          <w:color w:val="auto"/>
          <w:sz w:val="32"/>
          <w:shd w:val="clear" w:color="auto" w:fill="FFFFFF"/>
        </w:rPr>
        <w:t>八、关于</w:t>
      </w:r>
      <w:r>
        <w:rPr>
          <w:rFonts w:hint="eastAsia" w:ascii="黑体" w:hAnsi="黑体" w:eastAsia="黑体" w:cs="黑体"/>
          <w:b w:val="0"/>
          <w:bCs w:val="0"/>
          <w:color w:val="auto"/>
          <w:sz w:val="32"/>
          <w:szCs w:val="32"/>
        </w:rPr>
        <w:t>琼海市</w:t>
      </w:r>
      <w:r>
        <w:rPr>
          <w:rFonts w:hint="eastAsia" w:ascii="黑体" w:hAnsi="黑体" w:eastAsia="黑体" w:cs="黑体"/>
          <w:b w:val="0"/>
          <w:bCs w:val="0"/>
          <w:color w:val="auto"/>
          <w:sz w:val="32"/>
          <w:szCs w:val="32"/>
          <w:lang w:eastAsia="zh-CN"/>
        </w:rPr>
        <w:t>中医</w:t>
      </w:r>
      <w:r>
        <w:rPr>
          <w:rFonts w:hint="eastAsia" w:ascii="黑体" w:hAnsi="黑体" w:eastAsia="黑体" w:cs="黑体"/>
          <w:b w:val="0"/>
          <w:bCs w:val="0"/>
          <w:color w:val="auto"/>
          <w:sz w:val="32"/>
          <w:szCs w:val="32"/>
        </w:rPr>
        <w:t>院</w:t>
      </w:r>
      <w:r>
        <w:rPr>
          <w:rFonts w:hint="eastAsia" w:ascii="黑体" w:hAnsi="黑体" w:eastAsia="黑体" w:cs="黑体"/>
          <w:color w:val="auto"/>
          <w:sz w:val="32"/>
          <w:szCs w:val="32"/>
          <w:lang w:val="en-US" w:eastAsia="zh-CN"/>
        </w:rPr>
        <w:t>2024</w:t>
      </w:r>
      <w:r>
        <w:rPr>
          <w:rFonts w:hint="eastAsia" w:ascii="黑体" w:hAnsi="黑体" w:eastAsia="黑体"/>
          <w:color w:val="auto"/>
          <w:sz w:val="32"/>
          <w:szCs w:val="32"/>
        </w:rPr>
        <w:t>年</w:t>
      </w:r>
      <w:r>
        <w:rPr>
          <w:rFonts w:hint="eastAsia" w:ascii="黑体" w:hAnsi="黑体" w:eastAsia="黑体" w:cs="Times New Roman"/>
          <w:color w:val="auto"/>
          <w:sz w:val="32"/>
          <w:shd w:val="clear" w:color="auto" w:fill="FFFFFF"/>
        </w:rPr>
        <w:t>支出预算情况说明</w:t>
      </w:r>
    </w:p>
    <w:p>
      <w:pPr>
        <w:keepNext w:val="0"/>
        <w:keepLines w:val="0"/>
        <w:pageBreakBefore w:val="0"/>
        <w:widowControl/>
        <w:kinsoku/>
        <w:wordWrap/>
        <w:overflowPunct/>
        <w:topLinePunct w:val="0"/>
        <w:autoSpaceDE/>
        <w:autoSpaceDN/>
        <w:bidi w:val="0"/>
        <w:adjustRightInd w:val="0"/>
        <w:snapToGrid w:val="0"/>
        <w:spacing w:line="578" w:lineRule="exact"/>
        <w:ind w:firstLine="720" w:firstLineChars="200"/>
        <w:textAlignment w:val="auto"/>
        <w:rPr>
          <w:rFonts w:hint="eastAsia" w:ascii="仿宋" w:hAnsi="仿宋" w:eastAsia="仿宋" w:cs="仿宋"/>
          <w:color w:val="auto"/>
          <w:sz w:val="32"/>
          <w:szCs w:val="32"/>
        </w:rPr>
      </w:pPr>
      <w:r>
        <w:rPr>
          <w:rFonts w:hint="eastAsia" w:ascii="仿宋" w:hAnsi="仿宋" w:eastAsia="仿宋" w:cs="仿宋"/>
          <w:b w:val="0"/>
          <w:bCs w:val="0"/>
          <w:color w:val="auto"/>
          <w:spacing w:val="20"/>
          <w:sz w:val="32"/>
          <w:szCs w:val="32"/>
        </w:rPr>
        <w:t>琼海市</w:t>
      </w:r>
      <w:r>
        <w:rPr>
          <w:rFonts w:hint="eastAsia" w:ascii="仿宋" w:hAnsi="仿宋" w:eastAsia="仿宋" w:cs="仿宋"/>
          <w:b w:val="0"/>
          <w:bCs w:val="0"/>
          <w:color w:val="auto"/>
          <w:spacing w:val="20"/>
          <w:sz w:val="32"/>
          <w:szCs w:val="32"/>
          <w:lang w:eastAsia="zh-CN"/>
        </w:rPr>
        <w:t>中医</w:t>
      </w:r>
      <w:r>
        <w:rPr>
          <w:rFonts w:hint="eastAsia" w:ascii="仿宋" w:hAnsi="仿宋" w:eastAsia="仿宋" w:cs="仿宋"/>
          <w:b w:val="0"/>
          <w:bCs w:val="0"/>
          <w:color w:val="auto"/>
          <w:spacing w:val="20"/>
          <w:sz w:val="32"/>
          <w:szCs w:val="32"/>
        </w:rPr>
        <w:t>院</w:t>
      </w:r>
      <w:r>
        <w:rPr>
          <w:rFonts w:hint="eastAsia" w:ascii="仿宋" w:hAnsi="仿宋" w:eastAsia="仿宋" w:cs="仿宋"/>
          <w:b w:val="0"/>
          <w:bCs w:val="0"/>
          <w:color w:val="auto"/>
          <w:spacing w:val="20"/>
          <w:sz w:val="32"/>
          <w:szCs w:val="32"/>
          <w:lang w:val="en-US" w:eastAsia="zh-CN"/>
        </w:rPr>
        <w:t>2024</w:t>
      </w:r>
      <w:r>
        <w:rPr>
          <w:rFonts w:hint="eastAsia" w:ascii="仿宋" w:hAnsi="仿宋" w:eastAsia="仿宋" w:cs="仿宋"/>
          <w:color w:val="auto"/>
          <w:sz w:val="32"/>
          <w:szCs w:val="32"/>
        </w:rPr>
        <w:t>年支出预算</w:t>
      </w:r>
      <w:r>
        <w:rPr>
          <w:rFonts w:hint="eastAsia" w:ascii="仿宋" w:hAnsi="仿宋" w:eastAsia="仿宋" w:cs="仿宋"/>
          <w:color w:val="auto"/>
          <w:spacing w:val="20"/>
          <w:sz w:val="32"/>
          <w:szCs w:val="32"/>
          <w:lang w:val="en-US" w:eastAsia="zh-CN"/>
        </w:rPr>
        <w:t>33230.54</w:t>
      </w:r>
      <w:r>
        <w:rPr>
          <w:rFonts w:hint="eastAsia" w:ascii="仿宋" w:hAnsi="仿宋" w:eastAsia="仿宋" w:cs="仿宋"/>
          <w:color w:val="auto"/>
          <w:sz w:val="32"/>
          <w:szCs w:val="32"/>
        </w:rPr>
        <w:t>万元，其中：基本支出</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万元，占</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%；项目支出</w:t>
      </w:r>
      <w:r>
        <w:rPr>
          <w:rFonts w:hint="eastAsia" w:ascii="仿宋" w:hAnsi="仿宋" w:eastAsia="仿宋" w:cs="仿宋"/>
          <w:color w:val="auto"/>
          <w:spacing w:val="20"/>
          <w:sz w:val="32"/>
          <w:szCs w:val="32"/>
          <w:lang w:val="en-US" w:eastAsia="zh-CN"/>
        </w:rPr>
        <w:t>33230.54</w:t>
      </w:r>
      <w:r>
        <w:rPr>
          <w:rFonts w:hint="eastAsia" w:ascii="仿宋" w:hAnsi="仿宋" w:eastAsia="仿宋" w:cs="仿宋"/>
          <w:color w:val="auto"/>
          <w:sz w:val="32"/>
          <w:szCs w:val="32"/>
        </w:rPr>
        <w:t>万元，占</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%。比上年预算数增加持平</w:t>
      </w:r>
      <w:r>
        <w:rPr>
          <w:rFonts w:hint="eastAsia" w:ascii="仿宋" w:hAnsi="仿宋" w:eastAsia="仿宋" w:cs="仿宋"/>
          <w:color w:val="auto"/>
          <w:sz w:val="32"/>
          <w:szCs w:val="32"/>
          <w:lang w:val="en-US" w:eastAsia="zh-CN"/>
        </w:rPr>
        <w:t>1745.72</w:t>
      </w:r>
      <w:r>
        <w:rPr>
          <w:rFonts w:hint="eastAsia" w:ascii="仿宋" w:hAnsi="仿宋" w:eastAsia="仿宋" w:cs="仿宋"/>
          <w:color w:val="auto"/>
          <w:sz w:val="32"/>
          <w:szCs w:val="32"/>
        </w:rPr>
        <w:t>万元，</w:t>
      </w:r>
      <w:r>
        <w:rPr>
          <w:rFonts w:hint="eastAsia" w:ascii="仿宋" w:hAnsi="仿宋" w:eastAsia="仿宋" w:cs="仿宋"/>
          <w:color w:val="auto"/>
          <w:sz w:val="32"/>
          <w:szCs w:val="32"/>
          <w:lang w:val="en-US" w:eastAsia="zh-CN"/>
        </w:rPr>
        <w:t>预算增加</w:t>
      </w:r>
      <w:r>
        <w:rPr>
          <w:rFonts w:hint="eastAsia" w:ascii="仿宋" w:hAnsi="仿宋" w:eastAsia="仿宋" w:cs="仿宋"/>
          <w:color w:val="auto"/>
          <w:sz w:val="32"/>
          <w:szCs w:val="32"/>
        </w:rPr>
        <w:t>主要是</w:t>
      </w:r>
      <w:r>
        <w:rPr>
          <w:rFonts w:hint="eastAsia" w:ascii="仿宋" w:hAnsi="仿宋" w:eastAsia="仿宋" w:cs="仿宋"/>
          <w:color w:val="auto"/>
          <w:sz w:val="32"/>
          <w:szCs w:val="32"/>
          <w:lang w:val="en-US" w:eastAsia="zh-CN"/>
        </w:rPr>
        <w:t>项目的数量和该类款项项目预算资金的增加。</w:t>
      </w:r>
    </w:p>
    <w:p>
      <w:pPr>
        <w:spacing w:line="578" w:lineRule="exact"/>
        <w:ind w:firstLine="640" w:firstLineChars="200"/>
        <w:rPr>
          <w:rFonts w:ascii="黑体" w:hAnsi="黑体" w:eastAsia="黑体" w:cs="Times New Roman"/>
          <w:color w:val="auto"/>
          <w:sz w:val="32"/>
          <w:shd w:val="clear" w:color="auto" w:fill="FFFFFF"/>
        </w:rPr>
      </w:pPr>
      <w:r>
        <w:rPr>
          <w:rFonts w:hint="eastAsia" w:ascii="黑体" w:hAnsi="黑体" w:eastAsia="黑体" w:cs="Times New Roman"/>
          <w:color w:val="auto"/>
          <w:sz w:val="32"/>
          <w:shd w:val="clear" w:color="auto" w:fill="FFFFFF"/>
        </w:rPr>
        <w:t>九、其他重要事项的情况说明</w:t>
      </w:r>
    </w:p>
    <w:p>
      <w:pPr>
        <w:spacing w:line="578" w:lineRule="exact"/>
        <w:ind w:firstLine="640" w:firstLineChars="200"/>
        <w:rPr>
          <w:rFonts w:hint="eastAsia" w:ascii="楷体" w:hAnsi="楷体" w:eastAsia="楷体"/>
          <w:color w:val="auto"/>
          <w:sz w:val="32"/>
          <w:szCs w:val="32"/>
        </w:rPr>
      </w:pPr>
      <w:r>
        <w:rPr>
          <w:rFonts w:hint="eastAsia" w:ascii="楷体" w:hAnsi="楷体" w:eastAsia="楷体"/>
          <w:color w:val="auto"/>
          <w:sz w:val="32"/>
          <w:szCs w:val="32"/>
        </w:rPr>
        <w:t>（一）机关运行经费</w:t>
      </w:r>
    </w:p>
    <w:p>
      <w:pPr>
        <w:spacing w:line="578" w:lineRule="exact"/>
        <w:ind w:firstLine="1600" w:firstLineChars="500"/>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本单位为事业单位，无机关运行经费</w:t>
      </w:r>
      <w:r>
        <w:rPr>
          <w:rFonts w:hint="eastAsia" w:ascii="仿宋" w:hAnsi="仿宋" w:eastAsia="仿宋" w:cs="仿宋"/>
          <w:color w:val="auto"/>
          <w:sz w:val="32"/>
          <w:szCs w:val="32"/>
        </w:rPr>
        <w:t>。</w:t>
      </w:r>
    </w:p>
    <w:p>
      <w:pPr>
        <w:spacing w:line="578" w:lineRule="exact"/>
        <w:ind w:firstLine="640" w:firstLineChars="200"/>
        <w:rPr>
          <w:rFonts w:ascii="楷体" w:hAnsi="楷体" w:eastAsia="楷体"/>
          <w:color w:val="auto"/>
          <w:sz w:val="32"/>
          <w:szCs w:val="32"/>
        </w:rPr>
      </w:pPr>
      <w:r>
        <w:rPr>
          <w:rFonts w:hint="eastAsia" w:ascii="楷体" w:hAnsi="楷体" w:eastAsia="楷体"/>
          <w:color w:val="auto"/>
          <w:sz w:val="32"/>
          <w:szCs w:val="32"/>
        </w:rPr>
        <w:t>（二）政府采购情况</w:t>
      </w:r>
    </w:p>
    <w:p>
      <w:pPr>
        <w:spacing w:line="578" w:lineRule="exact"/>
        <w:ind w:firstLine="64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2024</w:t>
      </w:r>
      <w:r>
        <w:rPr>
          <w:rFonts w:hint="eastAsia" w:ascii="仿宋" w:hAnsi="仿宋" w:eastAsia="仿宋" w:cs="仿宋"/>
          <w:color w:val="auto"/>
          <w:sz w:val="32"/>
          <w:szCs w:val="32"/>
        </w:rPr>
        <w:t>年</w:t>
      </w:r>
      <w:r>
        <w:rPr>
          <w:rFonts w:hint="eastAsia" w:ascii="仿宋" w:hAnsi="仿宋" w:eastAsia="仿宋" w:cs="仿宋"/>
          <w:b w:val="0"/>
          <w:bCs w:val="0"/>
          <w:color w:val="auto"/>
          <w:spacing w:val="20"/>
          <w:sz w:val="32"/>
          <w:szCs w:val="32"/>
        </w:rPr>
        <w:t>琼海市</w:t>
      </w:r>
      <w:r>
        <w:rPr>
          <w:rFonts w:hint="eastAsia" w:ascii="仿宋" w:hAnsi="仿宋" w:eastAsia="仿宋" w:cs="仿宋"/>
          <w:b w:val="0"/>
          <w:bCs w:val="0"/>
          <w:color w:val="auto"/>
          <w:spacing w:val="20"/>
          <w:sz w:val="32"/>
          <w:szCs w:val="32"/>
          <w:lang w:eastAsia="zh-CN"/>
        </w:rPr>
        <w:t>中医</w:t>
      </w:r>
      <w:r>
        <w:rPr>
          <w:rFonts w:hint="eastAsia" w:ascii="仿宋" w:hAnsi="仿宋" w:eastAsia="仿宋" w:cs="仿宋"/>
          <w:b w:val="0"/>
          <w:bCs w:val="0"/>
          <w:color w:val="auto"/>
          <w:spacing w:val="20"/>
          <w:sz w:val="32"/>
          <w:szCs w:val="32"/>
        </w:rPr>
        <w:t>院</w:t>
      </w:r>
      <w:r>
        <w:rPr>
          <w:rFonts w:hint="eastAsia" w:ascii="仿宋" w:hAnsi="仿宋" w:eastAsia="仿宋" w:cs="仿宋"/>
          <w:color w:val="auto"/>
          <w:sz w:val="32"/>
          <w:szCs w:val="32"/>
        </w:rPr>
        <w:t>政府采购预算总额</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万元，其中：政府采购货物预算</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万元，政府采购工程预算</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万元，政府采购服务预算</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w:t>
      </w:r>
    </w:p>
    <w:p>
      <w:pPr>
        <w:spacing w:line="578" w:lineRule="exact"/>
        <w:ind w:firstLine="640" w:firstLineChars="200"/>
        <w:rPr>
          <w:rFonts w:ascii="楷体" w:hAnsi="楷体" w:eastAsia="楷体"/>
          <w:color w:val="auto"/>
          <w:sz w:val="32"/>
          <w:szCs w:val="32"/>
        </w:rPr>
      </w:pPr>
      <w:r>
        <w:rPr>
          <w:rFonts w:hint="eastAsia" w:ascii="楷体" w:hAnsi="楷体" w:eastAsia="楷体"/>
          <w:color w:val="auto"/>
          <w:sz w:val="32"/>
          <w:szCs w:val="32"/>
        </w:rPr>
        <w:t>（三）国有资产占有使用情况</w:t>
      </w:r>
    </w:p>
    <w:p>
      <w:pPr>
        <w:spacing w:line="578"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截至</w:t>
      </w:r>
      <w:r>
        <w:rPr>
          <w:rFonts w:hint="eastAsia" w:ascii="仿宋" w:hAnsi="仿宋" w:eastAsia="仿宋" w:cs="仿宋"/>
          <w:color w:val="auto"/>
          <w:sz w:val="32"/>
          <w:szCs w:val="32"/>
          <w:lang w:val="en-US" w:eastAsia="zh-CN"/>
        </w:rPr>
        <w:t>2023</w:t>
      </w:r>
      <w:r>
        <w:rPr>
          <w:rFonts w:hint="eastAsia" w:ascii="仿宋" w:hAnsi="仿宋" w:eastAsia="仿宋" w:cs="仿宋"/>
          <w:color w:val="auto"/>
          <w:sz w:val="32"/>
          <w:szCs w:val="32"/>
        </w:rPr>
        <w:t>年12月31日，</w:t>
      </w:r>
      <w:r>
        <w:rPr>
          <w:rFonts w:hint="eastAsia" w:ascii="仿宋" w:hAnsi="仿宋" w:eastAsia="仿宋" w:cs="仿宋"/>
          <w:b w:val="0"/>
          <w:bCs w:val="0"/>
          <w:color w:val="auto"/>
          <w:spacing w:val="20"/>
          <w:sz w:val="32"/>
          <w:szCs w:val="32"/>
        </w:rPr>
        <w:t>琼海市</w:t>
      </w:r>
      <w:r>
        <w:rPr>
          <w:rFonts w:hint="eastAsia" w:ascii="仿宋" w:hAnsi="仿宋" w:eastAsia="仿宋" w:cs="仿宋"/>
          <w:b w:val="0"/>
          <w:bCs w:val="0"/>
          <w:color w:val="auto"/>
          <w:spacing w:val="20"/>
          <w:sz w:val="32"/>
          <w:szCs w:val="32"/>
          <w:lang w:eastAsia="zh-CN"/>
        </w:rPr>
        <w:t>中医</w:t>
      </w:r>
      <w:r>
        <w:rPr>
          <w:rFonts w:hint="eastAsia" w:ascii="仿宋" w:hAnsi="仿宋" w:eastAsia="仿宋" w:cs="仿宋"/>
          <w:b w:val="0"/>
          <w:bCs w:val="0"/>
          <w:color w:val="auto"/>
          <w:spacing w:val="20"/>
          <w:sz w:val="32"/>
          <w:szCs w:val="32"/>
        </w:rPr>
        <w:t>院</w:t>
      </w:r>
      <w:r>
        <w:rPr>
          <w:rFonts w:hint="eastAsia" w:ascii="仿宋" w:hAnsi="仿宋" w:eastAsia="仿宋" w:cs="仿宋"/>
          <w:color w:val="auto"/>
          <w:sz w:val="32"/>
          <w:szCs w:val="32"/>
        </w:rPr>
        <w:t>共有车辆</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辆，其中，领导干部用车</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辆，机要通信应急用车</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辆、一般执法执勤用车</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辆、特种专业技术用车</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辆、其他用车</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辆。单位价值100万元以上设备</w:t>
      </w:r>
      <w:r>
        <w:rPr>
          <w:rFonts w:hint="eastAsia" w:ascii="仿宋" w:hAnsi="仿宋" w:eastAsia="仿宋" w:cs="仿宋"/>
          <w:color w:val="auto"/>
          <w:sz w:val="32"/>
          <w:szCs w:val="32"/>
          <w:lang w:val="en-US" w:eastAsia="zh-CN"/>
        </w:rPr>
        <w:t>53</w:t>
      </w:r>
      <w:r>
        <w:rPr>
          <w:rFonts w:hint="eastAsia" w:ascii="仿宋" w:hAnsi="仿宋" w:eastAsia="仿宋" w:cs="仿宋"/>
          <w:color w:val="auto"/>
          <w:sz w:val="32"/>
          <w:szCs w:val="32"/>
        </w:rPr>
        <w:t>台（套）。</w:t>
      </w:r>
    </w:p>
    <w:p>
      <w:pPr>
        <w:spacing w:line="578" w:lineRule="exact"/>
        <w:ind w:firstLine="640" w:firstLineChars="200"/>
        <w:rPr>
          <w:rFonts w:ascii="楷体" w:hAnsi="楷体" w:eastAsia="楷体"/>
          <w:color w:val="auto"/>
          <w:sz w:val="32"/>
          <w:szCs w:val="32"/>
        </w:rPr>
      </w:pPr>
      <w:r>
        <w:rPr>
          <w:rFonts w:hint="eastAsia" w:ascii="楷体" w:hAnsi="楷体" w:eastAsia="楷体"/>
          <w:color w:val="auto"/>
          <w:sz w:val="32"/>
          <w:szCs w:val="32"/>
        </w:rPr>
        <w:t>（四）绩效目标设置情况</w:t>
      </w:r>
    </w:p>
    <w:p>
      <w:pPr>
        <w:spacing w:line="578" w:lineRule="exact"/>
        <w:ind w:firstLine="720" w:firstLineChars="200"/>
        <w:rPr>
          <w:rFonts w:hint="eastAsia" w:ascii="仿宋" w:hAnsi="仿宋" w:eastAsia="仿宋" w:cs="仿宋"/>
          <w:color w:val="auto"/>
          <w:sz w:val="32"/>
          <w:szCs w:val="32"/>
        </w:rPr>
      </w:pPr>
      <w:r>
        <w:rPr>
          <w:rFonts w:hint="eastAsia" w:ascii="仿宋" w:hAnsi="仿宋" w:eastAsia="仿宋" w:cs="仿宋"/>
          <w:b w:val="0"/>
          <w:bCs w:val="0"/>
          <w:color w:val="auto"/>
          <w:spacing w:val="20"/>
          <w:sz w:val="32"/>
          <w:szCs w:val="32"/>
        </w:rPr>
        <w:t>琼海市</w:t>
      </w:r>
      <w:r>
        <w:rPr>
          <w:rFonts w:hint="eastAsia" w:ascii="仿宋" w:hAnsi="仿宋" w:eastAsia="仿宋" w:cs="仿宋"/>
          <w:b w:val="0"/>
          <w:bCs w:val="0"/>
          <w:color w:val="auto"/>
          <w:spacing w:val="20"/>
          <w:sz w:val="32"/>
          <w:szCs w:val="32"/>
          <w:lang w:eastAsia="zh-CN"/>
        </w:rPr>
        <w:t>中医</w:t>
      </w:r>
      <w:r>
        <w:rPr>
          <w:rFonts w:hint="eastAsia" w:ascii="仿宋" w:hAnsi="仿宋" w:eastAsia="仿宋" w:cs="仿宋"/>
          <w:b w:val="0"/>
          <w:bCs w:val="0"/>
          <w:color w:val="auto"/>
          <w:spacing w:val="20"/>
          <w:sz w:val="32"/>
          <w:szCs w:val="32"/>
        </w:rPr>
        <w:t>院</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个项目实行绩效目标管理，涉及一般公共预算</w:t>
      </w:r>
      <w:r>
        <w:rPr>
          <w:rFonts w:hint="eastAsia" w:ascii="仿宋" w:hAnsi="仿宋" w:eastAsia="仿宋" w:cs="仿宋"/>
          <w:color w:val="auto"/>
          <w:sz w:val="32"/>
          <w:szCs w:val="32"/>
          <w:lang w:val="en-US" w:eastAsia="zh-CN"/>
        </w:rPr>
        <w:t>646.19</w:t>
      </w:r>
      <w:r>
        <w:rPr>
          <w:rFonts w:hint="eastAsia" w:ascii="仿宋" w:hAnsi="仿宋" w:eastAsia="仿宋" w:cs="仿宋"/>
          <w:color w:val="auto"/>
          <w:sz w:val="32"/>
          <w:szCs w:val="32"/>
        </w:rPr>
        <w:t>万元、政府性基金</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单位资金32227.23万元</w:t>
      </w:r>
      <w:r>
        <w:rPr>
          <w:rFonts w:hint="eastAsia" w:ascii="仿宋" w:hAnsi="仿宋" w:eastAsia="仿宋" w:cs="仿宋"/>
          <w:color w:val="auto"/>
          <w:sz w:val="32"/>
          <w:szCs w:val="32"/>
        </w:rPr>
        <w:t>。</w:t>
      </w:r>
    </w:p>
    <w:p>
      <w:pPr>
        <w:spacing w:line="578" w:lineRule="exact"/>
        <w:jc w:val="center"/>
        <w:rPr>
          <w:rFonts w:hint="eastAsia" w:ascii="仿宋" w:hAnsi="仿宋" w:eastAsia="仿宋" w:cs="仿宋"/>
          <w:color w:val="auto"/>
          <w:sz w:val="32"/>
          <w:szCs w:val="32"/>
        </w:rPr>
      </w:pPr>
    </w:p>
    <w:p>
      <w:pPr>
        <w:spacing w:line="578" w:lineRule="exact"/>
        <w:jc w:val="left"/>
        <w:rPr>
          <w:rFonts w:hint="eastAsia" w:ascii="仿宋" w:hAnsi="仿宋" w:eastAsia="仿宋" w:cs="仿宋"/>
          <w:color w:val="auto"/>
          <w:kern w:val="0"/>
          <w:sz w:val="32"/>
          <w:szCs w:val="30"/>
        </w:rPr>
      </w:pPr>
    </w:p>
    <w:p>
      <w:pPr>
        <w:spacing w:line="578" w:lineRule="exact"/>
        <w:jc w:val="center"/>
        <w:rPr>
          <w:rFonts w:ascii="黑体" w:hAnsi="黑体" w:eastAsia="黑体"/>
          <w:b w:val="0"/>
          <w:bCs/>
          <w:color w:val="auto"/>
          <w:sz w:val="32"/>
          <w:szCs w:val="32"/>
        </w:rPr>
      </w:pPr>
      <w:r>
        <w:rPr>
          <w:rFonts w:hint="eastAsia" w:ascii="黑体" w:hAnsi="黑体" w:eastAsia="黑体"/>
          <w:b w:val="0"/>
          <w:bCs/>
          <w:color w:val="auto"/>
          <w:sz w:val="32"/>
          <w:szCs w:val="32"/>
        </w:rPr>
        <w:t>第四部分  名词解释</w:t>
      </w:r>
    </w:p>
    <w:p>
      <w:pPr>
        <w:spacing w:line="578" w:lineRule="exact"/>
        <w:ind w:firstLine="640" w:firstLineChars="200"/>
        <w:jc w:val="left"/>
        <w:rPr>
          <w:rFonts w:ascii="仿宋_GB2312" w:eastAsia="仿宋_GB2312" w:cs="宋体"/>
          <w:bCs/>
          <w:color w:val="auto"/>
          <w:kern w:val="0"/>
          <w:sz w:val="32"/>
          <w:szCs w:val="32"/>
          <w:lang w:val="zh-CN"/>
        </w:rPr>
      </w:pPr>
    </w:p>
    <w:p>
      <w:pPr>
        <w:spacing w:line="578" w:lineRule="exact"/>
        <w:ind w:firstLine="640" w:firstLineChars="200"/>
        <w:jc w:val="left"/>
        <w:rPr>
          <w:rFonts w:hint="eastAsia" w:ascii="仿宋" w:hAnsi="仿宋" w:eastAsia="仿宋" w:cs="仿宋"/>
          <w:color w:val="auto"/>
          <w:kern w:val="0"/>
          <w:sz w:val="32"/>
          <w:szCs w:val="30"/>
        </w:rPr>
      </w:pPr>
      <w:r>
        <w:rPr>
          <w:rFonts w:hint="eastAsia" w:ascii="仿宋" w:hAnsi="仿宋" w:eastAsia="仿宋" w:cs="仿宋"/>
          <w:color w:val="auto"/>
          <w:kern w:val="0"/>
          <w:sz w:val="32"/>
          <w:szCs w:val="30"/>
        </w:rPr>
        <w:t>一、财政拨款收入：指本级财政当年拨付的资金。</w:t>
      </w:r>
    </w:p>
    <w:p>
      <w:pPr>
        <w:spacing w:line="578" w:lineRule="exact"/>
        <w:ind w:firstLine="640" w:firstLineChars="200"/>
        <w:jc w:val="left"/>
        <w:rPr>
          <w:rFonts w:hint="eastAsia" w:ascii="仿宋" w:hAnsi="仿宋" w:eastAsia="仿宋" w:cs="仿宋"/>
          <w:color w:val="auto"/>
          <w:kern w:val="0"/>
          <w:sz w:val="32"/>
          <w:szCs w:val="30"/>
        </w:rPr>
      </w:pPr>
      <w:r>
        <w:rPr>
          <w:rFonts w:hint="eastAsia" w:ascii="仿宋" w:hAnsi="仿宋" w:eastAsia="仿宋" w:cs="仿宋"/>
          <w:color w:val="auto"/>
          <w:kern w:val="0"/>
          <w:sz w:val="32"/>
          <w:szCs w:val="30"/>
        </w:rPr>
        <w:t>二、事业收入：指事业单位开展专业业务活动及辅助活动取得的收入。</w:t>
      </w:r>
    </w:p>
    <w:p>
      <w:pPr>
        <w:spacing w:line="578" w:lineRule="exact"/>
        <w:ind w:firstLine="640" w:firstLineChars="200"/>
        <w:jc w:val="left"/>
        <w:rPr>
          <w:rFonts w:hint="eastAsia" w:ascii="仿宋" w:hAnsi="仿宋" w:eastAsia="仿宋" w:cs="仿宋"/>
          <w:color w:val="auto"/>
          <w:kern w:val="0"/>
          <w:sz w:val="32"/>
          <w:szCs w:val="30"/>
        </w:rPr>
      </w:pPr>
      <w:r>
        <w:rPr>
          <w:rFonts w:hint="eastAsia" w:ascii="仿宋" w:hAnsi="仿宋" w:eastAsia="仿宋" w:cs="仿宋"/>
          <w:color w:val="auto"/>
          <w:kern w:val="0"/>
          <w:sz w:val="32"/>
          <w:szCs w:val="30"/>
        </w:rPr>
        <w:t>三、经营收入：指事业单位在专业业务活动及其辅助活动之外开展非独立核算经营活动取得的收入。</w:t>
      </w:r>
    </w:p>
    <w:p>
      <w:pPr>
        <w:spacing w:line="578" w:lineRule="exact"/>
        <w:ind w:firstLine="640" w:firstLineChars="200"/>
        <w:jc w:val="left"/>
        <w:rPr>
          <w:rFonts w:hint="eastAsia" w:ascii="仿宋" w:hAnsi="仿宋" w:eastAsia="仿宋" w:cs="仿宋"/>
          <w:color w:val="auto"/>
          <w:kern w:val="0"/>
          <w:sz w:val="32"/>
          <w:szCs w:val="30"/>
        </w:rPr>
      </w:pPr>
      <w:r>
        <w:rPr>
          <w:rFonts w:hint="eastAsia" w:ascii="仿宋" w:hAnsi="仿宋" w:eastAsia="仿宋" w:cs="仿宋"/>
          <w:color w:val="auto"/>
          <w:kern w:val="0"/>
          <w:sz w:val="32"/>
          <w:szCs w:val="30"/>
        </w:rPr>
        <w:t>四、其他收入：指除上述“财政拨款收入”“事业收入”“经营收入”等以外的收入。</w:t>
      </w:r>
    </w:p>
    <w:p>
      <w:pPr>
        <w:spacing w:line="578" w:lineRule="exact"/>
        <w:ind w:firstLine="640" w:firstLineChars="200"/>
        <w:jc w:val="left"/>
        <w:rPr>
          <w:rFonts w:hint="eastAsia" w:ascii="仿宋" w:hAnsi="仿宋" w:eastAsia="仿宋" w:cs="仿宋"/>
          <w:color w:val="auto"/>
          <w:kern w:val="0"/>
          <w:sz w:val="32"/>
          <w:szCs w:val="30"/>
        </w:rPr>
      </w:pPr>
      <w:r>
        <w:rPr>
          <w:rFonts w:hint="eastAsia" w:ascii="仿宋" w:hAnsi="仿宋" w:eastAsia="仿宋" w:cs="仿宋"/>
          <w:color w:val="auto"/>
          <w:kern w:val="0"/>
          <w:sz w:val="32"/>
          <w:szCs w:val="30"/>
        </w:rPr>
        <w:t>五、年初结转和结余：指以前年度尚未完成、结转到本年按有关规定继续使用的资金。</w:t>
      </w:r>
    </w:p>
    <w:p>
      <w:pPr>
        <w:spacing w:line="578" w:lineRule="exact"/>
        <w:ind w:firstLine="640" w:firstLineChars="200"/>
        <w:jc w:val="left"/>
        <w:rPr>
          <w:rFonts w:hint="eastAsia" w:ascii="仿宋" w:hAnsi="仿宋" w:eastAsia="仿宋" w:cs="仿宋"/>
          <w:color w:val="auto"/>
          <w:kern w:val="0"/>
          <w:sz w:val="32"/>
          <w:szCs w:val="30"/>
        </w:rPr>
      </w:pPr>
      <w:r>
        <w:rPr>
          <w:rFonts w:hint="eastAsia" w:ascii="仿宋" w:hAnsi="仿宋" w:eastAsia="仿宋" w:cs="仿宋"/>
          <w:color w:val="auto"/>
          <w:kern w:val="0"/>
          <w:sz w:val="32"/>
          <w:szCs w:val="30"/>
        </w:rPr>
        <w:t xml:space="preserve">六、基本支出：指行政事业单位用于为保障其机构正常运转、完成日常工作任务而发生的人员支出和公用支出。   </w:t>
      </w:r>
    </w:p>
    <w:p>
      <w:pPr>
        <w:spacing w:line="578" w:lineRule="exact"/>
        <w:ind w:firstLine="640" w:firstLineChars="200"/>
        <w:jc w:val="left"/>
        <w:rPr>
          <w:rFonts w:hint="eastAsia" w:ascii="仿宋" w:hAnsi="仿宋" w:eastAsia="仿宋" w:cs="仿宋"/>
          <w:color w:val="auto"/>
          <w:kern w:val="0"/>
          <w:sz w:val="32"/>
          <w:szCs w:val="30"/>
        </w:rPr>
      </w:pPr>
      <w:r>
        <w:rPr>
          <w:rFonts w:hint="eastAsia" w:ascii="仿宋" w:hAnsi="仿宋" w:eastAsia="仿宋" w:cs="仿宋"/>
          <w:color w:val="auto"/>
          <w:kern w:val="0"/>
          <w:sz w:val="32"/>
          <w:szCs w:val="30"/>
        </w:rPr>
        <w:t>七、工资福利支出：反映单位开支的在职职工和编制外长期聘用人员的各类劳动报酬，以及为上述人员缴纳的各项社会保险费等。</w:t>
      </w:r>
    </w:p>
    <w:p>
      <w:pPr>
        <w:spacing w:line="578" w:lineRule="exact"/>
        <w:ind w:firstLine="640" w:firstLineChars="200"/>
        <w:jc w:val="left"/>
        <w:rPr>
          <w:rFonts w:hint="eastAsia" w:ascii="仿宋" w:hAnsi="仿宋" w:eastAsia="仿宋" w:cs="仿宋"/>
          <w:color w:val="auto"/>
          <w:kern w:val="0"/>
          <w:sz w:val="32"/>
          <w:szCs w:val="30"/>
        </w:rPr>
      </w:pPr>
      <w:r>
        <w:rPr>
          <w:rFonts w:hint="eastAsia" w:ascii="仿宋" w:hAnsi="仿宋" w:eastAsia="仿宋" w:cs="仿宋"/>
          <w:color w:val="auto"/>
          <w:kern w:val="0"/>
          <w:sz w:val="32"/>
          <w:szCs w:val="30"/>
        </w:rPr>
        <w:t>八、对个人和家庭的补助支出：反映政府用于对个人和家庭的补助支出，包括离休费、退休费、退职（役）费、抚恤金、生活补助、救济费、医疗费补助、助学金、独生子女奖励金、</w:t>
      </w:r>
      <w:r>
        <w:rPr>
          <w:rFonts w:hint="eastAsia" w:ascii="仿宋" w:hAnsi="仿宋" w:eastAsia="仿宋" w:cs="仿宋"/>
          <w:color w:val="auto"/>
          <w:kern w:val="0"/>
          <w:sz w:val="32"/>
          <w:szCs w:val="30"/>
          <w:lang w:eastAsia="zh-CN"/>
        </w:rPr>
        <w:t>个人农业生产补贴、代缴社会保险费、</w:t>
      </w:r>
      <w:r>
        <w:rPr>
          <w:rFonts w:hint="eastAsia" w:ascii="仿宋" w:hAnsi="仿宋" w:eastAsia="仿宋" w:cs="仿宋"/>
          <w:color w:val="auto"/>
          <w:kern w:val="0"/>
          <w:sz w:val="32"/>
          <w:szCs w:val="30"/>
        </w:rPr>
        <w:t>其他等。</w:t>
      </w:r>
    </w:p>
    <w:p>
      <w:pPr>
        <w:spacing w:line="578" w:lineRule="exact"/>
        <w:ind w:firstLine="640" w:firstLineChars="200"/>
        <w:jc w:val="left"/>
        <w:rPr>
          <w:rFonts w:hint="eastAsia" w:ascii="仿宋" w:hAnsi="仿宋" w:eastAsia="仿宋" w:cs="仿宋"/>
          <w:color w:val="auto"/>
          <w:kern w:val="0"/>
          <w:sz w:val="32"/>
          <w:szCs w:val="30"/>
        </w:rPr>
      </w:pPr>
      <w:r>
        <w:rPr>
          <w:rFonts w:hint="eastAsia" w:ascii="仿宋" w:hAnsi="仿宋" w:eastAsia="仿宋" w:cs="仿宋"/>
          <w:color w:val="auto"/>
          <w:kern w:val="0"/>
          <w:sz w:val="32"/>
          <w:szCs w:val="30"/>
        </w:rPr>
        <w:t>九、商品和服务支出：反映单位购买商品和服务的支出，包括办公费、</w:t>
      </w:r>
      <w:r>
        <w:rPr>
          <w:rFonts w:hint="eastAsia" w:ascii="仿宋" w:hAnsi="仿宋" w:eastAsia="仿宋" w:cs="仿宋"/>
          <w:color w:val="auto"/>
          <w:kern w:val="0"/>
          <w:sz w:val="32"/>
          <w:szCs w:val="30"/>
          <w:lang w:eastAsia="zh-CN"/>
        </w:rPr>
        <w:t>印刷费、咨询费、手续费、</w:t>
      </w:r>
      <w:r>
        <w:rPr>
          <w:rFonts w:hint="eastAsia" w:ascii="仿宋" w:hAnsi="仿宋" w:eastAsia="仿宋" w:cs="仿宋"/>
          <w:color w:val="auto"/>
          <w:kern w:val="0"/>
          <w:sz w:val="32"/>
          <w:szCs w:val="30"/>
        </w:rPr>
        <w:t>水费、电费、邮电费、</w:t>
      </w:r>
      <w:r>
        <w:rPr>
          <w:rFonts w:hint="eastAsia" w:ascii="仿宋" w:hAnsi="仿宋" w:eastAsia="仿宋" w:cs="仿宋"/>
          <w:color w:val="auto"/>
          <w:kern w:val="0"/>
          <w:sz w:val="32"/>
          <w:szCs w:val="30"/>
          <w:lang w:eastAsia="zh-CN"/>
        </w:rPr>
        <w:t>取暖费、物业管理费、</w:t>
      </w:r>
      <w:r>
        <w:rPr>
          <w:rFonts w:hint="eastAsia" w:ascii="仿宋" w:hAnsi="仿宋" w:eastAsia="仿宋" w:cs="仿宋"/>
          <w:color w:val="auto"/>
          <w:kern w:val="0"/>
          <w:sz w:val="32"/>
          <w:szCs w:val="30"/>
        </w:rPr>
        <w:t>差旅费</w:t>
      </w:r>
      <w:r>
        <w:rPr>
          <w:rFonts w:hint="eastAsia" w:ascii="仿宋" w:hAnsi="仿宋" w:eastAsia="仿宋" w:cs="仿宋"/>
          <w:color w:val="auto"/>
          <w:kern w:val="0"/>
          <w:sz w:val="32"/>
          <w:szCs w:val="30"/>
          <w:lang w:eastAsia="zh-CN"/>
        </w:rPr>
        <w:t>、</w:t>
      </w:r>
      <w:r>
        <w:rPr>
          <w:rFonts w:hint="eastAsia" w:ascii="仿宋" w:hAnsi="仿宋" w:eastAsia="仿宋" w:cs="仿宋"/>
          <w:color w:val="auto"/>
          <w:kern w:val="0"/>
          <w:sz w:val="32"/>
          <w:szCs w:val="30"/>
        </w:rPr>
        <w:t>因公出国（境）费用</w:t>
      </w:r>
      <w:r>
        <w:rPr>
          <w:rFonts w:hint="eastAsia" w:ascii="仿宋" w:hAnsi="仿宋" w:eastAsia="仿宋" w:cs="仿宋"/>
          <w:color w:val="auto"/>
          <w:kern w:val="0"/>
          <w:sz w:val="32"/>
          <w:szCs w:val="30"/>
          <w:lang w:eastAsia="zh-CN"/>
        </w:rPr>
        <w:t>、</w:t>
      </w:r>
      <w:r>
        <w:rPr>
          <w:rFonts w:hint="eastAsia" w:ascii="仿宋" w:hAnsi="仿宋" w:eastAsia="仿宋" w:cs="仿宋"/>
          <w:color w:val="auto"/>
          <w:kern w:val="0"/>
          <w:sz w:val="32"/>
          <w:szCs w:val="30"/>
        </w:rPr>
        <w:t>维修（护）费、</w:t>
      </w:r>
      <w:r>
        <w:rPr>
          <w:rFonts w:hint="eastAsia" w:ascii="仿宋" w:hAnsi="仿宋" w:eastAsia="仿宋" w:cs="仿宋"/>
          <w:color w:val="auto"/>
          <w:kern w:val="0"/>
          <w:sz w:val="32"/>
          <w:szCs w:val="30"/>
          <w:lang w:eastAsia="zh-CN"/>
        </w:rPr>
        <w:t>租赁费、</w:t>
      </w:r>
      <w:r>
        <w:rPr>
          <w:rFonts w:hint="eastAsia" w:ascii="仿宋" w:hAnsi="仿宋" w:eastAsia="仿宋" w:cs="仿宋"/>
          <w:color w:val="auto"/>
          <w:kern w:val="0"/>
          <w:sz w:val="32"/>
          <w:szCs w:val="30"/>
        </w:rPr>
        <w:t>会议费、培训费、公务接待费、</w:t>
      </w:r>
      <w:r>
        <w:rPr>
          <w:rFonts w:hint="eastAsia" w:ascii="仿宋" w:hAnsi="仿宋" w:eastAsia="仿宋" w:cs="仿宋"/>
          <w:color w:val="auto"/>
          <w:kern w:val="0"/>
          <w:sz w:val="32"/>
          <w:szCs w:val="30"/>
          <w:lang w:eastAsia="zh-CN"/>
        </w:rPr>
        <w:t>专用材料费、被装购置费、专用燃料费、劳务费、委托业务费</w:t>
      </w:r>
      <w:r>
        <w:rPr>
          <w:rFonts w:hint="eastAsia" w:ascii="仿宋" w:hAnsi="仿宋" w:eastAsia="仿宋" w:cs="仿宋"/>
          <w:color w:val="auto"/>
          <w:kern w:val="0"/>
          <w:sz w:val="32"/>
          <w:szCs w:val="30"/>
        </w:rPr>
        <w:t>、工会经费</w:t>
      </w:r>
      <w:r>
        <w:rPr>
          <w:rFonts w:hint="eastAsia" w:ascii="仿宋" w:hAnsi="仿宋" w:eastAsia="仿宋" w:cs="仿宋"/>
          <w:color w:val="auto"/>
          <w:kern w:val="0"/>
          <w:sz w:val="32"/>
          <w:szCs w:val="30"/>
          <w:lang w:eastAsia="zh-CN"/>
        </w:rPr>
        <w:t>、</w:t>
      </w:r>
      <w:r>
        <w:rPr>
          <w:rFonts w:hint="eastAsia" w:ascii="仿宋" w:hAnsi="仿宋" w:eastAsia="仿宋" w:cs="仿宋"/>
          <w:color w:val="auto"/>
          <w:kern w:val="0"/>
          <w:sz w:val="32"/>
          <w:szCs w:val="30"/>
        </w:rPr>
        <w:t>福利费、公务用车运行维护费、</w:t>
      </w:r>
      <w:r>
        <w:rPr>
          <w:rFonts w:hint="eastAsia" w:ascii="仿宋" w:hAnsi="仿宋" w:eastAsia="仿宋" w:cs="仿宋"/>
          <w:color w:val="auto"/>
          <w:kern w:val="0"/>
          <w:sz w:val="32"/>
          <w:szCs w:val="30"/>
          <w:lang w:eastAsia="zh-CN"/>
        </w:rPr>
        <w:t>其他交通费用、税金及附加费用、</w:t>
      </w:r>
      <w:r>
        <w:rPr>
          <w:rFonts w:hint="eastAsia" w:ascii="仿宋" w:hAnsi="仿宋" w:eastAsia="仿宋" w:cs="仿宋"/>
          <w:color w:val="auto"/>
          <w:kern w:val="0"/>
          <w:sz w:val="32"/>
          <w:szCs w:val="30"/>
        </w:rPr>
        <w:t>其他</w:t>
      </w:r>
      <w:r>
        <w:rPr>
          <w:rFonts w:hint="eastAsia" w:ascii="仿宋" w:hAnsi="仿宋" w:eastAsia="仿宋" w:cs="仿宋"/>
          <w:color w:val="auto"/>
          <w:kern w:val="0"/>
          <w:sz w:val="32"/>
          <w:szCs w:val="30"/>
          <w:lang w:eastAsia="zh-CN"/>
        </w:rPr>
        <w:t>商品和服务支出</w:t>
      </w:r>
      <w:r>
        <w:rPr>
          <w:rFonts w:hint="eastAsia" w:ascii="仿宋" w:hAnsi="仿宋" w:eastAsia="仿宋" w:cs="仿宋"/>
          <w:color w:val="auto"/>
          <w:kern w:val="0"/>
          <w:sz w:val="32"/>
          <w:szCs w:val="30"/>
        </w:rPr>
        <w:t>等。</w:t>
      </w:r>
    </w:p>
    <w:p>
      <w:pPr>
        <w:spacing w:line="578" w:lineRule="exact"/>
        <w:ind w:firstLine="640" w:firstLineChars="200"/>
        <w:jc w:val="left"/>
        <w:rPr>
          <w:rFonts w:hint="eastAsia" w:ascii="仿宋" w:hAnsi="仿宋" w:eastAsia="仿宋" w:cs="仿宋"/>
          <w:color w:val="auto"/>
          <w:kern w:val="0"/>
          <w:sz w:val="32"/>
          <w:szCs w:val="30"/>
        </w:rPr>
      </w:pPr>
      <w:r>
        <w:rPr>
          <w:rFonts w:hint="eastAsia" w:ascii="仿宋" w:hAnsi="仿宋" w:eastAsia="仿宋" w:cs="仿宋"/>
          <w:color w:val="auto"/>
          <w:kern w:val="0"/>
          <w:sz w:val="32"/>
          <w:szCs w:val="30"/>
        </w:rPr>
        <w:t>十、项目支出：指各部门、各单位为完成其特定的工作任务和事业发展目标所发生的支出。</w:t>
      </w:r>
    </w:p>
    <w:p>
      <w:pPr>
        <w:spacing w:line="578" w:lineRule="exact"/>
        <w:ind w:firstLine="640" w:firstLineChars="200"/>
        <w:jc w:val="left"/>
        <w:rPr>
          <w:rFonts w:hint="eastAsia" w:ascii="仿宋" w:hAnsi="仿宋" w:eastAsia="仿宋" w:cs="仿宋"/>
          <w:color w:val="000000"/>
          <w:kern w:val="0"/>
          <w:sz w:val="32"/>
          <w:szCs w:val="30"/>
        </w:rPr>
      </w:pPr>
      <w:r>
        <w:rPr>
          <w:rFonts w:hint="eastAsia" w:ascii="仿宋" w:hAnsi="仿宋" w:eastAsia="仿宋" w:cs="仿宋"/>
          <w:color w:val="auto"/>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w:t>
      </w:r>
      <w:r>
        <w:rPr>
          <w:rFonts w:hint="eastAsia" w:ascii="仿宋" w:hAnsi="仿宋" w:eastAsia="仿宋" w:cs="仿宋"/>
          <w:color w:val="000000"/>
          <w:kern w:val="0"/>
          <w:sz w:val="32"/>
          <w:szCs w:val="30"/>
        </w:rPr>
        <w:t>公务用车车辆购置支出（含车辆购置税</w:t>
      </w:r>
      <w:r>
        <w:rPr>
          <w:rFonts w:hint="eastAsia" w:ascii="仿宋" w:hAnsi="仿宋" w:eastAsia="仿宋" w:cs="仿宋"/>
          <w:color w:val="000000"/>
          <w:kern w:val="0"/>
          <w:sz w:val="32"/>
          <w:szCs w:val="30"/>
          <w:lang w:eastAsia="zh-CN"/>
        </w:rPr>
        <w:t>、牌照费</w:t>
      </w:r>
      <w:r>
        <w:rPr>
          <w:rFonts w:hint="eastAsia" w:ascii="仿宋" w:hAnsi="仿宋" w:eastAsia="仿宋" w:cs="仿宋"/>
          <w:color w:val="000000"/>
          <w:kern w:val="0"/>
          <w:sz w:val="32"/>
          <w:szCs w:val="30"/>
        </w:rPr>
        <w:t>）及燃料费、维修费、过路过桥费、保险费、安全奖励费用等支出；公务接待费指单位按规定开支的各类公务接待（含外宾接待）</w:t>
      </w:r>
      <w:r>
        <w:rPr>
          <w:rFonts w:hint="eastAsia" w:ascii="仿宋" w:hAnsi="仿宋" w:eastAsia="仿宋" w:cs="仿宋"/>
          <w:color w:val="000000"/>
          <w:kern w:val="0"/>
          <w:sz w:val="32"/>
          <w:szCs w:val="30"/>
          <w:lang w:eastAsia="zh-CN"/>
        </w:rPr>
        <w:t>费用等支出</w:t>
      </w:r>
      <w:r>
        <w:rPr>
          <w:rFonts w:hint="eastAsia" w:ascii="仿宋" w:hAnsi="仿宋" w:eastAsia="仿宋" w:cs="仿宋"/>
          <w:color w:val="000000"/>
          <w:kern w:val="0"/>
          <w:sz w:val="32"/>
          <w:szCs w:val="30"/>
        </w:rPr>
        <w:t>。</w:t>
      </w:r>
    </w:p>
    <w:p>
      <w:pPr>
        <w:spacing w:line="578" w:lineRule="exact"/>
        <w:ind w:firstLine="640" w:firstLineChars="200"/>
        <w:jc w:val="left"/>
        <w:rPr>
          <w:rFonts w:ascii="仿宋_GB2312" w:hAnsi="黑体" w:eastAsia="仿宋_GB2312" w:cs="仿宋_GB2312"/>
          <w:sz w:val="32"/>
          <w:szCs w:val="32"/>
        </w:rPr>
      </w:pPr>
      <w:r>
        <w:rPr>
          <w:rFonts w:hint="eastAsia" w:ascii="仿宋" w:hAnsi="仿宋" w:eastAsia="仿宋" w:cs="仿宋"/>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spacing w:line="220" w:lineRule="atLeast"/>
      </w:pPr>
    </w:p>
    <w:sectPr>
      <w:footerReference r:id="rId5" w:type="default"/>
      <w:pgSz w:w="11906" w:h="16838"/>
      <w:pgMar w:top="2098" w:right="1474" w:bottom="1984" w:left="1587" w:header="851" w:footer="1587"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文本框 3" o:spid="_x0000_s409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v:imagedata o:title=""/>
          <o:lock v:ext="edit" aspectratio="f"/>
          <v:textbox inset="0mm,0mm,0mm,0mm" style="mso-fit-shape-to-text:t;">
            <w:txbxContent>
              <w:p>
                <w:pPr>
                  <w:pStyle w:val="2"/>
                  <w:rPr>
                    <w:rFonts w:hint="eastAsia"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lang w:eastAsia="zh-CN"/>
                  </w:rPr>
                  <w:t>—</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E0F23F2"/>
    <w:multiLevelType w:val="multilevel"/>
    <w:tmpl w:val="2E0F23F2"/>
    <w:lvl w:ilvl="0" w:tentative="0">
      <w:start w:val="1"/>
      <w:numFmt w:val="decimal"/>
      <w:lvlText w:val="%1."/>
      <w:lvlJc w:val="left"/>
      <w:pPr>
        <w:ind w:left="1160" w:hanging="360"/>
      </w:pPr>
      <w:rPr>
        <w:rFonts w:hint="default"/>
      </w:rPr>
    </w:lvl>
    <w:lvl w:ilvl="1" w:tentative="0">
      <w:start w:val="1"/>
      <w:numFmt w:val="lowerLetter"/>
      <w:lvlText w:val="%2)"/>
      <w:lvlJc w:val="left"/>
      <w:pPr>
        <w:ind w:left="1640" w:hanging="420"/>
      </w:pPr>
    </w:lvl>
    <w:lvl w:ilvl="2" w:tentative="0">
      <w:start w:val="1"/>
      <w:numFmt w:val="lowerRoman"/>
      <w:lvlText w:val="%3."/>
      <w:lvlJc w:val="right"/>
      <w:pPr>
        <w:ind w:left="2060" w:hanging="420"/>
      </w:pPr>
    </w:lvl>
    <w:lvl w:ilvl="3" w:tentative="0">
      <w:start w:val="1"/>
      <w:numFmt w:val="decimal"/>
      <w:lvlText w:val="%4."/>
      <w:lvlJc w:val="left"/>
      <w:pPr>
        <w:ind w:left="2480" w:hanging="420"/>
      </w:pPr>
    </w:lvl>
    <w:lvl w:ilvl="4" w:tentative="0">
      <w:start w:val="1"/>
      <w:numFmt w:val="lowerLetter"/>
      <w:lvlText w:val="%5)"/>
      <w:lvlJc w:val="left"/>
      <w:pPr>
        <w:ind w:left="2900" w:hanging="420"/>
      </w:pPr>
    </w:lvl>
    <w:lvl w:ilvl="5" w:tentative="0">
      <w:start w:val="1"/>
      <w:numFmt w:val="lowerRoman"/>
      <w:lvlText w:val="%6."/>
      <w:lvlJc w:val="right"/>
      <w:pPr>
        <w:ind w:left="3320" w:hanging="420"/>
      </w:pPr>
    </w:lvl>
    <w:lvl w:ilvl="6" w:tentative="0">
      <w:start w:val="1"/>
      <w:numFmt w:val="decimal"/>
      <w:lvlText w:val="%7."/>
      <w:lvlJc w:val="left"/>
      <w:pPr>
        <w:ind w:left="3740" w:hanging="420"/>
      </w:pPr>
    </w:lvl>
    <w:lvl w:ilvl="7" w:tentative="0">
      <w:start w:val="1"/>
      <w:numFmt w:val="lowerLetter"/>
      <w:lvlText w:val="%8)"/>
      <w:lvlJc w:val="left"/>
      <w:pPr>
        <w:ind w:left="4160" w:hanging="420"/>
      </w:pPr>
    </w:lvl>
    <w:lvl w:ilvl="8" w:tentative="0">
      <w:start w:val="1"/>
      <w:numFmt w:val="lowerRoman"/>
      <w:lvlText w:val="%9."/>
      <w:lvlJc w:val="right"/>
      <w:pPr>
        <w:ind w:left="4580" w:hanging="420"/>
      </w:pPr>
    </w:lvl>
  </w:abstractNum>
  <w:abstractNum w:abstractNumId="2">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hdrShapeDefaults>
    <o:shapelayout v:ext="edit">
      <o:idmap v:ext="edit" data="3,4"/>
    </o:shapelayout>
  </w:hdrShapeDefaults>
  <w:compat>
    <w:useFELayout/>
    <w:compatSetting w:name="compatibilityMode" w:uri="http://schemas.microsoft.com/office/word" w:val="12"/>
  </w:compat>
  <w:rsids>
    <w:rsidRoot w:val="00D31D50"/>
    <w:rsid w:val="00323B43"/>
    <w:rsid w:val="003D37D8"/>
    <w:rsid w:val="00426133"/>
    <w:rsid w:val="004358AB"/>
    <w:rsid w:val="008B7726"/>
    <w:rsid w:val="00C516F7"/>
    <w:rsid w:val="00D31D50"/>
    <w:rsid w:val="01771A7A"/>
    <w:rsid w:val="01D75276"/>
    <w:rsid w:val="02D672FF"/>
    <w:rsid w:val="03E903F7"/>
    <w:rsid w:val="044135FF"/>
    <w:rsid w:val="045A506D"/>
    <w:rsid w:val="045C4FB4"/>
    <w:rsid w:val="04FF218D"/>
    <w:rsid w:val="064A0637"/>
    <w:rsid w:val="06B87AEA"/>
    <w:rsid w:val="07CB1919"/>
    <w:rsid w:val="08B536D9"/>
    <w:rsid w:val="08FC2F73"/>
    <w:rsid w:val="095440B9"/>
    <w:rsid w:val="097D1A6E"/>
    <w:rsid w:val="0B5A0C9D"/>
    <w:rsid w:val="0C3C6E03"/>
    <w:rsid w:val="0CBD7633"/>
    <w:rsid w:val="0EA505CC"/>
    <w:rsid w:val="10C008BB"/>
    <w:rsid w:val="125C4E52"/>
    <w:rsid w:val="133F790D"/>
    <w:rsid w:val="15A669B5"/>
    <w:rsid w:val="17444959"/>
    <w:rsid w:val="177B1308"/>
    <w:rsid w:val="178E4660"/>
    <w:rsid w:val="18506D98"/>
    <w:rsid w:val="19BA2686"/>
    <w:rsid w:val="1A4F5528"/>
    <w:rsid w:val="1A9B3B13"/>
    <w:rsid w:val="1B164487"/>
    <w:rsid w:val="1CE62312"/>
    <w:rsid w:val="1D1F443E"/>
    <w:rsid w:val="1D6B43D0"/>
    <w:rsid w:val="1DF33A31"/>
    <w:rsid w:val="1E106447"/>
    <w:rsid w:val="1E610771"/>
    <w:rsid w:val="1E856A14"/>
    <w:rsid w:val="1EB841D5"/>
    <w:rsid w:val="1F2E4D5D"/>
    <w:rsid w:val="21FC2528"/>
    <w:rsid w:val="226417AD"/>
    <w:rsid w:val="22711D01"/>
    <w:rsid w:val="24C8689B"/>
    <w:rsid w:val="257D3E3B"/>
    <w:rsid w:val="26717BCE"/>
    <w:rsid w:val="269970ED"/>
    <w:rsid w:val="26AD0C21"/>
    <w:rsid w:val="28F37400"/>
    <w:rsid w:val="2D360286"/>
    <w:rsid w:val="2DDC2C47"/>
    <w:rsid w:val="2DE85FFE"/>
    <w:rsid w:val="2E3A2D49"/>
    <w:rsid w:val="2F921682"/>
    <w:rsid w:val="31AA4881"/>
    <w:rsid w:val="32011454"/>
    <w:rsid w:val="32150479"/>
    <w:rsid w:val="35DC01B4"/>
    <w:rsid w:val="383D5CC3"/>
    <w:rsid w:val="387076ED"/>
    <w:rsid w:val="3AD525D2"/>
    <w:rsid w:val="3AF71384"/>
    <w:rsid w:val="3B471455"/>
    <w:rsid w:val="3E0D08F2"/>
    <w:rsid w:val="40AC4B7C"/>
    <w:rsid w:val="40D03111"/>
    <w:rsid w:val="415B0E66"/>
    <w:rsid w:val="42584336"/>
    <w:rsid w:val="43550DD0"/>
    <w:rsid w:val="444F75D5"/>
    <w:rsid w:val="47760816"/>
    <w:rsid w:val="48EF4E05"/>
    <w:rsid w:val="49F178D5"/>
    <w:rsid w:val="4B7A224E"/>
    <w:rsid w:val="4D861C04"/>
    <w:rsid w:val="4DDF0BBF"/>
    <w:rsid w:val="4E2B4E25"/>
    <w:rsid w:val="4E4F38C9"/>
    <w:rsid w:val="4EBD07A9"/>
    <w:rsid w:val="50521D7F"/>
    <w:rsid w:val="51244AF4"/>
    <w:rsid w:val="52900528"/>
    <w:rsid w:val="52B26EF5"/>
    <w:rsid w:val="5363126C"/>
    <w:rsid w:val="537A4BFF"/>
    <w:rsid w:val="54D108C8"/>
    <w:rsid w:val="55397B29"/>
    <w:rsid w:val="556F4A07"/>
    <w:rsid w:val="589D294D"/>
    <w:rsid w:val="590158D1"/>
    <w:rsid w:val="590168A3"/>
    <w:rsid w:val="59B10F5E"/>
    <w:rsid w:val="5A1046A6"/>
    <w:rsid w:val="5A5953CF"/>
    <w:rsid w:val="5A8D4102"/>
    <w:rsid w:val="5A9620A8"/>
    <w:rsid w:val="5BC357C2"/>
    <w:rsid w:val="5C05797F"/>
    <w:rsid w:val="5D37633D"/>
    <w:rsid w:val="5F073978"/>
    <w:rsid w:val="5F582C30"/>
    <w:rsid w:val="5F7A3697"/>
    <w:rsid w:val="5FEC748B"/>
    <w:rsid w:val="60C2381F"/>
    <w:rsid w:val="62873779"/>
    <w:rsid w:val="641B789E"/>
    <w:rsid w:val="66C9424D"/>
    <w:rsid w:val="674F3666"/>
    <w:rsid w:val="67571DF9"/>
    <w:rsid w:val="6988498E"/>
    <w:rsid w:val="69AF1B16"/>
    <w:rsid w:val="6B0E3B68"/>
    <w:rsid w:val="70593DAB"/>
    <w:rsid w:val="70ED7BEA"/>
    <w:rsid w:val="712A41CB"/>
    <w:rsid w:val="71EC0325"/>
    <w:rsid w:val="78A273C5"/>
    <w:rsid w:val="7AE93B9B"/>
    <w:rsid w:val="7AFC4D9B"/>
    <w:rsid w:val="7D9649ED"/>
    <w:rsid w:val="7EDC53CE"/>
    <w:rsid w:val="7EE1382B"/>
    <w:rsid w:val="7F556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szCs w:val="18"/>
    </w:rPr>
  </w:style>
  <w:style w:type="paragraph" w:customStyle="1"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17</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李春燕</cp:lastModifiedBy>
  <dcterms:modified xsi:type="dcterms:W3CDTF">2024-04-09T11:42:57Z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79DA6C5EF05C4EB7BA09100C02D6E84C</vt:lpwstr>
  </property>
</Properties>
</file>