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琼海市中医院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44"/>
          <w:szCs w:val="44"/>
          <w:u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  <w:t>购买安装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一台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  <w:t>化学需氧量（CODcr）水质在线自动检测仪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项目报价单</w:t>
      </w:r>
    </w:p>
    <w:tbl>
      <w:tblPr>
        <w:tblStyle w:val="7"/>
        <w:tblpPr w:leftFromText="180" w:rightFromText="180" w:vertAnchor="text" w:horzAnchor="page" w:tblpX="1474" w:tblpY="92"/>
        <w:tblOverlap w:val="never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365"/>
        <w:gridCol w:w="795"/>
        <w:gridCol w:w="720"/>
        <w:gridCol w:w="1305"/>
        <w:gridCol w:w="1635"/>
        <w:gridCol w:w="123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65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303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color="auto" w:fill="FFFFFF"/>
              </w:rPr>
              <w:t>化学需氧量（CODcr）水质在线自动检测仪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>
            <w:pPr>
              <w:pStyle w:val="4"/>
              <w:ind w:left="0"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>
            <w:pPr>
              <w:pStyle w:val="4"/>
              <w:ind w:left="0"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4"/>
              <w:ind w:left="0"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top"/>
          </w:tcPr>
          <w:p>
            <w:pPr>
              <w:pStyle w:val="4"/>
              <w:ind w:left="0"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486" w:type="dxa"/>
            <w:gridSpan w:val="4"/>
            <w:shd w:val="clear" w:color="auto" w:fill="auto"/>
            <w:noWrap w:val="0"/>
            <w:vAlign w:val="top"/>
          </w:tcPr>
          <w:p>
            <w:pPr>
              <w:pStyle w:val="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合计小写：</w:t>
            </w:r>
          </w:p>
        </w:tc>
        <w:tc>
          <w:tcPr>
            <w:tcW w:w="5473" w:type="dxa"/>
            <w:gridSpan w:val="4"/>
            <w:shd w:val="clear" w:color="auto" w:fill="auto"/>
            <w:noWrap w:val="0"/>
            <w:vAlign w:val="top"/>
          </w:tcPr>
          <w:p>
            <w:pPr>
              <w:pStyle w:val="4"/>
              <w:ind w:left="0"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486" w:type="dxa"/>
            <w:gridSpan w:val="4"/>
            <w:shd w:val="clear" w:color="auto" w:fill="auto"/>
            <w:noWrap w:val="0"/>
            <w:vAlign w:val="top"/>
          </w:tcPr>
          <w:p>
            <w:pPr>
              <w:pStyle w:val="4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合计大写：</w:t>
            </w:r>
          </w:p>
        </w:tc>
        <w:tc>
          <w:tcPr>
            <w:tcW w:w="5473" w:type="dxa"/>
            <w:gridSpan w:val="4"/>
            <w:shd w:val="clear" w:color="auto" w:fill="auto"/>
            <w:noWrap w:val="0"/>
            <w:vAlign w:val="top"/>
          </w:tcPr>
          <w:p>
            <w:pPr>
              <w:pStyle w:val="4"/>
              <w:ind w:left="0"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</w:t>
      </w:r>
      <w:r>
        <w:rPr>
          <w:rFonts w:hint="eastAsia" w:ascii="Times New Roman" w:hAnsi="Times New Roman" w:eastAsia="仿宋_GB2312" w:cs="仿宋_GB2312"/>
          <w:sz w:val="24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仿宋_GB2312"/>
          <w:sz w:val="24"/>
        </w:rPr>
        <w:t>报价应是最终用户验收合格后的总价，包括供应商履约过程中的人工费、资料费、差旅费、</w:t>
      </w:r>
      <w:r>
        <w:rPr>
          <w:rFonts w:hint="eastAsia" w:ascii="Times New Roman" w:hAnsi="Times New Roman" w:eastAsia="仿宋_GB2312" w:cs="仿宋_GB2312"/>
          <w:sz w:val="24"/>
          <w:lang w:val="en-US" w:eastAsia="zh-CN"/>
        </w:rPr>
        <w:t>税费</w:t>
      </w:r>
      <w:r>
        <w:rPr>
          <w:rFonts w:hint="eastAsia" w:ascii="Times New Roman" w:hAnsi="Times New Roman" w:eastAsia="仿宋_GB2312" w:cs="仿宋_GB2312"/>
          <w:sz w:val="24"/>
        </w:rPr>
        <w:t>等与供应商履约完成本项目所需要的所有费用。</w:t>
      </w:r>
      <w:r>
        <w:rPr>
          <w:rFonts w:hint="eastAsia" w:eastAsia="仿宋_GB2312" w:cs="仿宋_GB2312"/>
          <w:sz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</w:rPr>
        <w:t>报价汇总表金额应与分项报价明细表中的分项报价合计金额一致。开标时，“</w:t>
      </w:r>
      <w:r>
        <w:rPr>
          <w:rFonts w:hint="eastAsia" w:ascii="仿宋" w:hAnsi="仿宋" w:eastAsia="仿宋" w:cs="仿宋"/>
          <w:sz w:val="24"/>
          <w:lang w:val="en-US" w:eastAsia="zh-CN"/>
        </w:rPr>
        <w:t>报价单</w:t>
      </w:r>
      <w:r>
        <w:rPr>
          <w:rFonts w:hint="eastAsia" w:ascii="仿宋" w:hAnsi="仿宋" w:eastAsia="仿宋" w:cs="仿宋"/>
          <w:sz w:val="24"/>
        </w:rPr>
        <w:t>”中的大写金额与小写金额不一致的，以大写金额为准；总价金额与按单价计算的汇总金额不一致的，以单价计算的汇总金额为准；单价金额有明显小数点错误的，以总价为准，并修改单价。</w:t>
      </w:r>
    </w:p>
    <w:tbl>
      <w:tblPr>
        <w:tblStyle w:val="7"/>
        <w:tblpPr w:leftFromText="180" w:rightFromText="180" w:vertAnchor="text" w:horzAnchor="page" w:tblpX="1885" w:tblpY="646"/>
        <w:tblOverlap w:val="never"/>
        <w:tblW w:w="7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供应商全称：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法定代表人或被授权人（签字或盖章）：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法定代表人或被授权人联系电话：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报价时间：     年    月  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2MxYThlMzZkZTQ3N2NmNjI0NGQzYmY4NmIwNjMifQ=="/>
  </w:docVars>
  <w:rsids>
    <w:rsidRoot w:val="57A27ADA"/>
    <w:rsid w:val="01087A82"/>
    <w:rsid w:val="01325A8F"/>
    <w:rsid w:val="02936A01"/>
    <w:rsid w:val="0544340E"/>
    <w:rsid w:val="054971F2"/>
    <w:rsid w:val="096609CC"/>
    <w:rsid w:val="09AD6DBD"/>
    <w:rsid w:val="0BD64DA1"/>
    <w:rsid w:val="0CFD33F5"/>
    <w:rsid w:val="0E96765D"/>
    <w:rsid w:val="13B37D8E"/>
    <w:rsid w:val="13FE3F04"/>
    <w:rsid w:val="16275CE2"/>
    <w:rsid w:val="16B74615"/>
    <w:rsid w:val="182C689F"/>
    <w:rsid w:val="1C00080C"/>
    <w:rsid w:val="1CBE1B69"/>
    <w:rsid w:val="1E2F362A"/>
    <w:rsid w:val="231A0405"/>
    <w:rsid w:val="278C73F8"/>
    <w:rsid w:val="28BC3D0D"/>
    <w:rsid w:val="2BB132FD"/>
    <w:rsid w:val="2E6115DE"/>
    <w:rsid w:val="2EBD429E"/>
    <w:rsid w:val="328C4750"/>
    <w:rsid w:val="33CE305D"/>
    <w:rsid w:val="350E6FCA"/>
    <w:rsid w:val="3A5E3F5E"/>
    <w:rsid w:val="3AB10DED"/>
    <w:rsid w:val="3BAB7AFD"/>
    <w:rsid w:val="3CBA49AB"/>
    <w:rsid w:val="42316092"/>
    <w:rsid w:val="44136A7F"/>
    <w:rsid w:val="44702EC6"/>
    <w:rsid w:val="4512210A"/>
    <w:rsid w:val="454C6C5C"/>
    <w:rsid w:val="461E170B"/>
    <w:rsid w:val="49176437"/>
    <w:rsid w:val="4948038B"/>
    <w:rsid w:val="4C2061DD"/>
    <w:rsid w:val="4C421B75"/>
    <w:rsid w:val="503404A9"/>
    <w:rsid w:val="5268443A"/>
    <w:rsid w:val="52B05293"/>
    <w:rsid w:val="53E219F5"/>
    <w:rsid w:val="55651104"/>
    <w:rsid w:val="55917ECB"/>
    <w:rsid w:val="56240EAB"/>
    <w:rsid w:val="57A27ADA"/>
    <w:rsid w:val="57A40278"/>
    <w:rsid w:val="5BB41560"/>
    <w:rsid w:val="5D034457"/>
    <w:rsid w:val="5F6262F3"/>
    <w:rsid w:val="60A01243"/>
    <w:rsid w:val="60AD570E"/>
    <w:rsid w:val="60FB291D"/>
    <w:rsid w:val="64371EBE"/>
    <w:rsid w:val="66703465"/>
    <w:rsid w:val="668727C4"/>
    <w:rsid w:val="68831B76"/>
    <w:rsid w:val="6A1B79C7"/>
    <w:rsid w:val="6B9F3F10"/>
    <w:rsid w:val="6DE05374"/>
    <w:rsid w:val="707E04EC"/>
    <w:rsid w:val="73860A08"/>
    <w:rsid w:val="745B1E29"/>
    <w:rsid w:val="75AF5D58"/>
    <w:rsid w:val="7AA56731"/>
    <w:rsid w:val="7AD1051F"/>
    <w:rsid w:val="7B344022"/>
    <w:rsid w:val="7BF5091B"/>
    <w:rsid w:val="7CC320E9"/>
    <w:rsid w:val="7E0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  <w:spacing w:line="360" w:lineRule="auto"/>
      <w:ind w:firstLine="147" w:firstLineChars="147"/>
      <w:jc w:val="both"/>
    </w:pPr>
    <w:rPr>
      <w:rFonts w:ascii="宋体" w:hAnsi="Arial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1"/>
    <w:pPr>
      <w:spacing w:before="154"/>
      <w:ind w:left="701"/>
      <w:jc w:val="left"/>
    </w:pPr>
    <w:rPr>
      <w:rFonts w:ascii="宋体" w:hAnsi="宋体" w:cs="Times New Roman"/>
      <w:kern w:val="0"/>
      <w:sz w:val="24"/>
      <w:szCs w:val="24"/>
      <w:lang w:eastAsia="en-US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0" w:leftChars="0"/>
      <w:jc w:val="left"/>
    </w:pPr>
  </w:style>
  <w:style w:type="paragraph" w:styleId="6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Quote"/>
    <w:next w:val="1"/>
    <w:qFormat/>
    <w:uiPriority w:val="0"/>
    <w:pPr>
      <w:wordWrap w:val="0"/>
      <w:spacing w:before="200" w:after="160" w:line="276" w:lineRule="auto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344</Characters>
  <Lines>0</Lines>
  <Paragraphs>0</Paragraphs>
  <TotalTime>9</TotalTime>
  <ScaleCrop>false</ScaleCrop>
  <LinksUpToDate>false</LinksUpToDate>
  <CharactersWithSpaces>427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2022-11-16T02:58:00Z</dcterms:created>
  <dc:creator>lenovo</dc:creator>
  <cp:lastModifiedBy>Administrator</cp:lastModifiedBy>
  <dcterms:modified xsi:type="dcterms:W3CDTF">2024-04-01T01:21:16Z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64E50A9435C746BAAAB627E649A7C877_13</vt:lpwstr>
  </property>
</Properties>
</file>