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附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2：          </w:t>
      </w:r>
      <w:r>
        <w:rPr>
          <w:rFonts w:hint="eastAsia"/>
          <w:b/>
          <w:sz w:val="30"/>
          <w:szCs w:val="30"/>
          <w:lang w:val="en-US" w:eastAsia="zh-CN"/>
        </w:rPr>
        <w:t>海南省治未病专</w:t>
      </w:r>
      <w:bookmarkStart w:id="0" w:name="_GoBack"/>
      <w:bookmarkEnd w:id="0"/>
      <w:r>
        <w:rPr>
          <w:rFonts w:hint="eastAsia"/>
          <w:b/>
          <w:sz w:val="30"/>
          <w:szCs w:val="30"/>
          <w:lang w:val="en-US" w:eastAsia="zh-CN"/>
        </w:rPr>
        <w:t>业高峰论坛会议</w:t>
      </w:r>
      <w:r>
        <w:rPr>
          <w:rFonts w:hint="eastAsia"/>
          <w:b/>
          <w:sz w:val="30"/>
          <w:szCs w:val="30"/>
        </w:rPr>
        <w:t>日</w:t>
      </w:r>
      <w:r>
        <w:rPr>
          <w:rFonts w:hint="eastAsia"/>
          <w:b/>
          <w:sz w:val="30"/>
          <w:szCs w:val="30"/>
          <w:lang w:eastAsia="zh-CN"/>
        </w:rPr>
        <w:t>程</w:t>
      </w:r>
    </w:p>
    <w:tbl>
      <w:tblPr>
        <w:tblStyle w:val="4"/>
        <w:tblpPr w:leftFromText="180" w:rightFromText="180" w:vertAnchor="page" w:horzAnchor="page" w:tblpX="1637" w:tblpY="2151"/>
        <w:tblOverlap w:val="never"/>
        <w:tblW w:w="90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935"/>
        <w:gridCol w:w="3176"/>
        <w:gridCol w:w="958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left="-16" w:leftChars="-51" w:hanging="91" w:hangingChars="3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主讲人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07：30-08：00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left="-16" w:leftChars="-51" w:hanging="91" w:hangingChars="3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报到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---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毛润佳、吴灿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>26</w:t>
            </w:r>
            <w:r>
              <w:rPr>
                <w:rFonts w:hint="eastAsia" w:ascii="宋体"/>
                <w:sz w:val="24"/>
              </w:rPr>
              <w:t>日</w:t>
            </w:r>
          </w:p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上午</w:t>
            </w:r>
          </w:p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（星期六）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08：00-08：30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left="-16" w:leftChars="-51" w:hanging="91" w:hangingChars="38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领导致辞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08：30-10：00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经方思维与经方研究——从脑病经方谈起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荆志伟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何军雷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461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10：00-10：10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735" w:firstLineChars="35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茶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歇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461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10：10-12：00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105" w:firstLineChars="5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医学论文写作与投稿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张磊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许时良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840" w:firstLineChars="4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 餐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>26</w:t>
            </w:r>
            <w:r>
              <w:rPr>
                <w:rFonts w:hint="eastAsia" w:ascii="宋体"/>
                <w:sz w:val="24"/>
              </w:rPr>
              <w:t>日</w:t>
            </w:r>
          </w:p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下午</w:t>
            </w:r>
          </w:p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（星期六）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14:30</w:t>
            </w:r>
            <w:r>
              <w:rPr>
                <w:rFonts w:ascii="宋体" w:hAnsi="宋体"/>
                <w:color w:val="auto"/>
                <w:sz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</w:rPr>
              <w:t>16:00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灸法在治未病中的应用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宋漫萍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许时良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16:00—16:10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茶歇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16:10—17:30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eastAsia="宋体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隔物灸治疗女性更年期综合征临床研究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刘建浩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许时良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17:30——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1050" w:firstLineChars="5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晚 餐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10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hint="eastAsia" w:ascii="宋体"/>
                <w:sz w:val="24"/>
                <w:lang w:val="en-US" w:eastAsia="zh-CN"/>
              </w:rPr>
              <w:t>27</w:t>
            </w:r>
            <w:r>
              <w:rPr>
                <w:rFonts w:hint="eastAsia" w:ascii="宋体"/>
                <w:sz w:val="24"/>
              </w:rPr>
              <w:t>日</w:t>
            </w:r>
          </w:p>
          <w:p>
            <w:pPr>
              <w:pStyle w:val="2"/>
              <w:spacing w:before="170" w:after="170"/>
              <w:ind w:firstLine="0" w:firstLineChars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（星期日）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left="0" w:leftChars="0" w:firstLine="0" w:firstLineChars="0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08：00—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sz w:val="24"/>
              </w:rPr>
              <w:t>：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0</w:t>
            </w:r>
            <w:r>
              <w:rPr>
                <w:rFonts w:hint="eastAsia"/>
                <w:b w:val="0"/>
                <w:bCs w:val="0"/>
                <w:sz w:val="24"/>
              </w:rPr>
              <w:t>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针药结合治疗痹症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何军雷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毛润佳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210" w:firstLineChars="10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  <w:t>骨健康的管理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许时良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960" w:firstLineChars="4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午 餐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14:30—15:30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460" w:firstLineChars="192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</w:rPr>
              <w:t>不孕症的预防和治疗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牛向馨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毛润佳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15:40—16:40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针灸在辅助生殖技术中的运用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邓行行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毛润佳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</w:rPr>
              <w:t>0—1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总 结、</w:t>
            </w:r>
            <w:r>
              <w:rPr>
                <w:rFonts w:hint="eastAsia"/>
                <w:sz w:val="24"/>
              </w:rPr>
              <w:t>离 会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  <w:tc>
          <w:tcPr>
            <w:tcW w:w="3176" w:type="dxa"/>
            <w:noWrap w:val="0"/>
            <w:vAlign w:val="center"/>
          </w:tcPr>
          <w:p>
            <w:pPr>
              <w:pStyle w:val="2"/>
              <w:spacing w:before="170" w:after="170"/>
              <w:ind w:firstLine="240" w:firstLineChars="10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pStyle w:val="2"/>
              <w:spacing w:before="170" w:after="170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pStyle w:val="2"/>
              <w:spacing w:before="170" w:after="170"/>
              <w:ind w:firstLine="0" w:firstLineChars="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14B62"/>
    <w:rsid w:val="3D914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92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2019-10-08T02:35:00Z</dcterms:created>
  <dc:creator>何家小羊</dc:creator>
  <cp:lastModifiedBy>何家小羊</cp:lastModifiedBy>
  <dcterms:modified xsi:type="dcterms:W3CDTF">2019-10-08T02:35:55Z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